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71CA2" w14:textId="77777777" w:rsidR="00FD1C43" w:rsidRDefault="00FD1C43" w:rsidP="003A1A8D">
      <w:pPr>
        <w:pStyle w:val="selectionshareable"/>
        <w:shd w:val="clear" w:color="auto" w:fill="FFFFFF"/>
        <w:spacing w:before="0" w:after="450"/>
        <w:jc w:val="right"/>
        <w:rPr>
          <w:color w:val="404040"/>
        </w:rPr>
      </w:pPr>
    </w:p>
    <w:p w14:paraId="78FB6BFE" w14:textId="77777777" w:rsidR="003A1A8D" w:rsidRDefault="003A1A8D" w:rsidP="003A1A8D">
      <w:pPr>
        <w:pStyle w:val="selectionshareable"/>
        <w:shd w:val="clear" w:color="auto" w:fill="FFFFFF"/>
        <w:spacing w:before="0" w:after="450"/>
        <w:jc w:val="right"/>
        <w:rPr>
          <w:color w:val="404040"/>
        </w:rPr>
      </w:pPr>
    </w:p>
    <w:p w14:paraId="768B09D8" w14:textId="5CF9DF61" w:rsidR="0037533E" w:rsidRDefault="0037533E" w:rsidP="003A1A8D">
      <w:pPr>
        <w:pStyle w:val="selectionshareable"/>
        <w:shd w:val="clear" w:color="auto" w:fill="FFFFFF"/>
        <w:spacing w:before="0" w:after="450"/>
        <w:jc w:val="right"/>
        <w:rPr>
          <w:color w:val="404040"/>
        </w:rPr>
      </w:pPr>
      <w:r w:rsidRPr="0037533E">
        <w:rPr>
          <w:color w:val="404040"/>
        </w:rPr>
        <w:t>Połczyn-Zdrój, dnia 1 czerwca</w:t>
      </w:r>
      <w:r>
        <w:rPr>
          <w:color w:val="404040"/>
        </w:rPr>
        <w:t xml:space="preserve"> 2023 r.</w:t>
      </w:r>
    </w:p>
    <w:p w14:paraId="5960C903" w14:textId="036E114C" w:rsidR="0037533E" w:rsidRPr="0037533E" w:rsidRDefault="0037533E" w:rsidP="003A1A8D">
      <w:pPr>
        <w:pStyle w:val="selectionshareable"/>
        <w:shd w:val="clear" w:color="auto" w:fill="FFFFFF"/>
        <w:spacing w:before="0" w:after="450"/>
        <w:rPr>
          <w:color w:val="404040"/>
        </w:rPr>
      </w:pPr>
      <w:r>
        <w:rPr>
          <w:color w:val="404040"/>
        </w:rPr>
        <w:t>SGURP.166.06.2023</w:t>
      </w:r>
      <w:r w:rsidRPr="0037533E">
        <w:rPr>
          <w:color w:val="404040"/>
        </w:rPr>
        <w:t xml:space="preserve"> </w:t>
      </w:r>
    </w:p>
    <w:p w14:paraId="0FBB4016" w14:textId="7CAB06DD" w:rsidR="0037533E" w:rsidRDefault="0037533E" w:rsidP="00987B80">
      <w:pPr>
        <w:pStyle w:val="selectionshareable"/>
        <w:shd w:val="clear" w:color="auto" w:fill="FFFFFF"/>
        <w:spacing w:before="0" w:after="450"/>
        <w:ind w:left="4956"/>
        <w:rPr>
          <w:b/>
          <w:bCs/>
          <w:color w:val="404040"/>
          <w:sz w:val="28"/>
          <w:szCs w:val="28"/>
        </w:rPr>
      </w:pPr>
      <w:r w:rsidRPr="00987B80">
        <w:rPr>
          <w:b/>
          <w:bCs/>
          <w:color w:val="404040"/>
          <w:sz w:val="28"/>
          <w:szCs w:val="28"/>
        </w:rPr>
        <w:t>Pan</w:t>
      </w:r>
      <w:r w:rsidRPr="00987B80">
        <w:rPr>
          <w:b/>
          <w:bCs/>
          <w:color w:val="404040"/>
          <w:sz w:val="28"/>
          <w:szCs w:val="28"/>
        </w:rPr>
        <w:br/>
      </w:r>
      <w:r w:rsidR="003A1A8D">
        <w:rPr>
          <w:b/>
          <w:bCs/>
          <w:color w:val="404040"/>
          <w:sz w:val="28"/>
          <w:szCs w:val="28"/>
        </w:rPr>
        <w:t xml:space="preserve">Kamil </w:t>
      </w:r>
      <w:proofErr w:type="spellStart"/>
      <w:r w:rsidR="003A1A8D">
        <w:rPr>
          <w:b/>
          <w:bCs/>
          <w:color w:val="404040"/>
          <w:sz w:val="28"/>
          <w:szCs w:val="28"/>
        </w:rPr>
        <w:t>Bortniczuk</w:t>
      </w:r>
      <w:proofErr w:type="spellEnd"/>
      <w:r w:rsidR="00554F59">
        <w:rPr>
          <w:b/>
          <w:bCs/>
          <w:color w:val="404040"/>
          <w:sz w:val="28"/>
          <w:szCs w:val="28"/>
        </w:rPr>
        <w:br/>
      </w:r>
      <w:r w:rsidR="003A1A8D">
        <w:rPr>
          <w:b/>
          <w:bCs/>
          <w:color w:val="404040"/>
          <w:sz w:val="28"/>
          <w:szCs w:val="28"/>
        </w:rPr>
        <w:t>Minister</w:t>
      </w:r>
      <w:r w:rsidR="003A1A8D">
        <w:rPr>
          <w:b/>
          <w:bCs/>
          <w:color w:val="404040"/>
          <w:sz w:val="28"/>
          <w:szCs w:val="28"/>
        </w:rPr>
        <w:br/>
        <w:t>Sportu i Turystyki</w:t>
      </w:r>
      <w:r w:rsidR="00554F59">
        <w:rPr>
          <w:b/>
          <w:bCs/>
          <w:color w:val="404040"/>
          <w:sz w:val="28"/>
          <w:szCs w:val="28"/>
        </w:rPr>
        <w:br/>
      </w:r>
      <w:r w:rsidRPr="00987B80">
        <w:rPr>
          <w:b/>
          <w:bCs/>
          <w:color w:val="404040"/>
          <w:sz w:val="28"/>
          <w:szCs w:val="28"/>
        </w:rPr>
        <w:t>Warszawa</w:t>
      </w:r>
    </w:p>
    <w:p w14:paraId="11567DA0" w14:textId="2D051B7F" w:rsidR="003B710A" w:rsidRPr="0037533E" w:rsidRDefault="00B54DC3">
      <w:pPr>
        <w:pStyle w:val="selectionshareable"/>
        <w:shd w:val="clear" w:color="auto" w:fill="FFFFFF"/>
        <w:spacing w:before="0" w:after="450" w:line="276" w:lineRule="auto"/>
        <w:jc w:val="center"/>
        <w:rPr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t xml:space="preserve">Stanowisko </w:t>
      </w:r>
      <w:r>
        <w:rPr>
          <w:b/>
          <w:bCs/>
          <w:color w:val="404040"/>
          <w:sz w:val="28"/>
          <w:szCs w:val="28"/>
        </w:rPr>
        <w:br/>
      </w:r>
      <w:r w:rsidRPr="00987B80">
        <w:rPr>
          <w:color w:val="404040"/>
        </w:rPr>
        <w:t xml:space="preserve">prezydentów, burmistrzów, wójtów miast i gmin uzdrowiskowych przyjęte na </w:t>
      </w:r>
      <w:r w:rsidR="00987B80">
        <w:rPr>
          <w:color w:val="404040"/>
        </w:rPr>
        <w:br/>
      </w:r>
      <w:r w:rsidRPr="00987B80">
        <w:rPr>
          <w:color w:val="404040"/>
        </w:rPr>
        <w:t xml:space="preserve">Walnym Zebraniu Członków SGU RP w dniu 1 czerwca </w:t>
      </w:r>
      <w:r w:rsidRPr="00987B80">
        <w:rPr>
          <w:color w:val="404040"/>
        </w:rPr>
        <w:t>2023 r. w Połczynie-Zdroju</w:t>
      </w:r>
    </w:p>
    <w:p w14:paraId="21AF56A1" w14:textId="77777777" w:rsidR="003B710A" w:rsidRPr="004D21A7" w:rsidRDefault="00B54DC3">
      <w:pPr>
        <w:pStyle w:val="selectionshareable"/>
        <w:shd w:val="clear" w:color="auto" w:fill="FFFFFF"/>
        <w:spacing w:before="0" w:after="450" w:line="276" w:lineRule="auto"/>
        <w:jc w:val="both"/>
        <w:rPr>
          <w:color w:val="404040"/>
        </w:rPr>
      </w:pPr>
      <w:r w:rsidRPr="004D21A7">
        <w:rPr>
          <w:color w:val="404040"/>
        </w:rPr>
        <w:t xml:space="preserve">Polskie uzdrowiska </w:t>
      </w:r>
      <w:proofErr w:type="gramStart"/>
      <w:r w:rsidRPr="004D21A7">
        <w:rPr>
          <w:color w:val="404040"/>
        </w:rPr>
        <w:t>są  położone</w:t>
      </w:r>
      <w:proofErr w:type="gramEnd"/>
      <w:r w:rsidRPr="004D21A7">
        <w:rPr>
          <w:color w:val="404040"/>
        </w:rPr>
        <w:t xml:space="preserve"> są w najpiękniejszych i najbardziej cennych przyrodniczo rejonach kraju. Obdarzone są wybitnymi walorami krajobrazowymi i posiadają bogate zasoby naturalnych surowców </w:t>
      </w:r>
      <w:proofErr w:type="gramStart"/>
      <w:r w:rsidRPr="004D21A7">
        <w:rPr>
          <w:color w:val="404040"/>
        </w:rPr>
        <w:t>leczniczych które</w:t>
      </w:r>
      <w:proofErr w:type="gramEnd"/>
      <w:r w:rsidRPr="004D21A7">
        <w:rPr>
          <w:color w:val="404040"/>
        </w:rPr>
        <w:t>, podobnie ja</w:t>
      </w:r>
      <w:r w:rsidRPr="004D21A7">
        <w:rPr>
          <w:color w:val="404040"/>
        </w:rPr>
        <w:t>k przyroda w uzdrowiskach, podlegają specjalnej ochronie. To dla ochrony przyrody i cennych naturalnych surowców leczniczych w uzdrowiskach tworzy się Obszary Natura 2000, parki narodowe, parki krajobrazowe, rezerwaty przyrody, strefy chronionego krajobraz</w:t>
      </w:r>
      <w:r w:rsidRPr="004D21A7">
        <w:rPr>
          <w:color w:val="404040"/>
        </w:rPr>
        <w:t xml:space="preserve">u, obszary ochrony uzdrowiskowej oraz obszary górnicze. Ze względu na walory lecznicze tylko w uzdrowisku, a nie żadnym innym miejscu, mogą zostać ulokowane zakłady lecznictwa uzdrowiskowego oraz zakłady przyrodolecznicze. </w:t>
      </w:r>
      <w:proofErr w:type="gramStart"/>
      <w:r w:rsidRPr="004D21A7">
        <w:rPr>
          <w:color w:val="404040"/>
        </w:rPr>
        <w:t>Jednocześnie,  ze</w:t>
      </w:r>
      <w:proofErr w:type="gramEnd"/>
      <w:r w:rsidRPr="004D21A7">
        <w:rPr>
          <w:color w:val="404040"/>
        </w:rPr>
        <w:t xml:space="preserve"> względu na ochr</w:t>
      </w:r>
      <w:r w:rsidRPr="004D21A7">
        <w:rPr>
          <w:color w:val="404040"/>
        </w:rPr>
        <w:t xml:space="preserve">onę walorów uzdrowiskowych,  zakazuje się w uzdrowisku  lokalizacji innych zakładów, które mogłyby godzić w wartości uzdrowiskowe. Co do pozytywnych skutków i wyjątkowo pozytywnego wpływu ustanowionych obszarów </w:t>
      </w:r>
      <w:proofErr w:type="gramStart"/>
      <w:r w:rsidRPr="004D21A7">
        <w:rPr>
          <w:color w:val="404040"/>
        </w:rPr>
        <w:t>ochronnych  na</w:t>
      </w:r>
      <w:proofErr w:type="gramEnd"/>
      <w:r w:rsidRPr="004D21A7">
        <w:rPr>
          <w:color w:val="404040"/>
        </w:rPr>
        <w:t xml:space="preserve"> zdrowie człowieka  nikt nie ma</w:t>
      </w:r>
      <w:r w:rsidRPr="004D21A7">
        <w:rPr>
          <w:color w:val="404040"/>
        </w:rPr>
        <w:t xml:space="preserve"> wątpliwości i nikt nie kwestionuje konieczności ich istnienia. Jednakże kumulacja występowania tych licznych form ochrony przyrody i środowiska na jednym obszarze powoduje, że gospodarcze </w:t>
      </w:r>
      <w:proofErr w:type="gramStart"/>
      <w:r w:rsidRPr="004D21A7">
        <w:rPr>
          <w:color w:val="404040"/>
        </w:rPr>
        <w:t>funkcjonowanie  na</w:t>
      </w:r>
      <w:proofErr w:type="gramEnd"/>
      <w:r w:rsidRPr="004D21A7">
        <w:rPr>
          <w:color w:val="404040"/>
        </w:rPr>
        <w:t xml:space="preserve"> obszarze uzdrowiska jest poddane wyjątkowo liczn</w:t>
      </w:r>
      <w:r w:rsidRPr="004D21A7">
        <w:rPr>
          <w:color w:val="404040"/>
        </w:rPr>
        <w:t>ym rygorom prawnym, które powodują ogromne ograniczenia w prowadzeniu działalności gospodarczej osób fizycznych i prawnych oraz w polityce inwestycyjnej gmin, które w rezultacie prowadzi do zubożenia miejscowości uzdrowiskowych. Pomimo wielu zapowiedzi i p</w:t>
      </w:r>
      <w:r w:rsidRPr="004D21A7">
        <w:rPr>
          <w:color w:val="404040"/>
        </w:rPr>
        <w:t xml:space="preserve">odejmowanych prób systemowej regulacji </w:t>
      </w:r>
      <w:proofErr w:type="gramStart"/>
      <w:r w:rsidRPr="004D21A7">
        <w:rPr>
          <w:color w:val="404040"/>
        </w:rPr>
        <w:t>prawnej,  przez</w:t>
      </w:r>
      <w:proofErr w:type="gramEnd"/>
      <w:r w:rsidRPr="004D21A7">
        <w:rPr>
          <w:color w:val="404040"/>
        </w:rPr>
        <w:t xml:space="preserve"> lata nie udało się wprowadzić żadnych rozwiązań legislacyjnych, które pozwalałyby zrekompensować społecznościom lokalnym ograniczenia w aktywności gospodarczej na takich obszarach. Wręcz przeciwnie, wc</w:t>
      </w:r>
      <w:r w:rsidRPr="004D21A7">
        <w:rPr>
          <w:color w:val="404040"/>
        </w:rPr>
        <w:t xml:space="preserve">iąż nakłada się na gminy uzdrowiskowe nowe obowiązki i wprowadza się nowe ograniczenia, które hamują aktywność gospodarczą mieszkańców oraz gmin, na </w:t>
      </w:r>
      <w:proofErr w:type="gramStart"/>
      <w:r w:rsidRPr="004D21A7">
        <w:rPr>
          <w:color w:val="404040"/>
        </w:rPr>
        <w:t>terenie których</w:t>
      </w:r>
      <w:proofErr w:type="gramEnd"/>
      <w:r w:rsidRPr="004D21A7">
        <w:rPr>
          <w:color w:val="404040"/>
        </w:rPr>
        <w:t xml:space="preserve"> funkcjonują liczne obszary chronione. </w:t>
      </w:r>
    </w:p>
    <w:p w14:paraId="5E9B2FDC" w14:textId="77777777" w:rsidR="003B710A" w:rsidRPr="004D21A7" w:rsidRDefault="00B54DC3">
      <w:pPr>
        <w:pStyle w:val="selectionshareable"/>
        <w:shd w:val="clear" w:color="auto" w:fill="FFFFFF"/>
        <w:spacing w:before="0" w:after="0" w:line="276" w:lineRule="auto"/>
        <w:jc w:val="both"/>
        <w:rPr>
          <w:color w:val="404040"/>
        </w:rPr>
      </w:pPr>
      <w:proofErr w:type="gramStart"/>
      <w:r w:rsidRPr="004D21A7">
        <w:rPr>
          <w:color w:val="404040"/>
        </w:rPr>
        <w:lastRenderedPageBreak/>
        <w:t>Gminy,  na</w:t>
      </w:r>
      <w:proofErr w:type="gramEnd"/>
      <w:r w:rsidRPr="004D21A7">
        <w:rPr>
          <w:color w:val="404040"/>
        </w:rPr>
        <w:t xml:space="preserve"> obszarze których ustanowiono liczne formy</w:t>
      </w:r>
      <w:r w:rsidRPr="004D21A7">
        <w:rPr>
          <w:color w:val="404040"/>
        </w:rPr>
        <w:t xml:space="preserve"> ochrony przyrody i obszary chronione,  nie uzyskują żadnej rekompensaty z tytułu:</w:t>
      </w:r>
    </w:p>
    <w:p w14:paraId="33E10D2F" w14:textId="41F1B573" w:rsidR="003B710A" w:rsidRPr="004D21A7" w:rsidRDefault="00B54DC3" w:rsidP="0037533E">
      <w:pPr>
        <w:pStyle w:val="selectionshareable"/>
        <w:numPr>
          <w:ilvl w:val="0"/>
          <w:numId w:val="1"/>
        </w:numPr>
        <w:shd w:val="clear" w:color="auto" w:fill="FFFFFF"/>
        <w:spacing w:before="0" w:after="0" w:line="276" w:lineRule="auto"/>
        <w:jc w:val="both"/>
        <w:rPr>
          <w:b/>
          <w:bCs/>
          <w:color w:val="404040"/>
        </w:rPr>
      </w:pPr>
      <w:r w:rsidRPr="004D21A7">
        <w:rPr>
          <w:b/>
          <w:bCs/>
          <w:color w:val="404040"/>
        </w:rPr>
        <w:t xml:space="preserve">ograniczeń w rozwoju </w:t>
      </w:r>
      <w:proofErr w:type="gramStart"/>
      <w:r w:rsidRPr="004D21A7">
        <w:rPr>
          <w:b/>
          <w:bCs/>
          <w:color w:val="404040"/>
        </w:rPr>
        <w:t>gminy,  które</w:t>
      </w:r>
      <w:proofErr w:type="gramEnd"/>
      <w:r w:rsidRPr="004D21A7">
        <w:rPr>
          <w:b/>
          <w:bCs/>
          <w:color w:val="404040"/>
        </w:rPr>
        <w:t xml:space="preserve"> wprowadzane są na obszarach chronionych (brak jakichkolwiek  rekompensat, brak subwencji ekologicznej),</w:t>
      </w:r>
    </w:p>
    <w:p w14:paraId="5BC38E54" w14:textId="77777777" w:rsidR="003B710A" w:rsidRPr="004D21A7" w:rsidRDefault="00B54DC3" w:rsidP="0037533E">
      <w:pPr>
        <w:pStyle w:val="selectionshareable"/>
        <w:numPr>
          <w:ilvl w:val="0"/>
          <w:numId w:val="1"/>
        </w:numPr>
        <w:shd w:val="clear" w:color="auto" w:fill="FFFFFF"/>
        <w:spacing w:before="0" w:after="0" w:line="276" w:lineRule="auto"/>
        <w:jc w:val="both"/>
        <w:rPr>
          <w:b/>
          <w:bCs/>
          <w:color w:val="404040"/>
        </w:rPr>
      </w:pPr>
      <w:r w:rsidRPr="004D21A7">
        <w:rPr>
          <w:b/>
          <w:bCs/>
          <w:color w:val="404040"/>
        </w:rPr>
        <w:t>stosowania zaniżonych stawek podat</w:t>
      </w:r>
      <w:r w:rsidRPr="004D21A7">
        <w:rPr>
          <w:b/>
          <w:bCs/>
          <w:color w:val="404040"/>
        </w:rPr>
        <w:t xml:space="preserve">ku od nieruchomości od działalności gospodarczej obiektów leczniczych – sanatoria (sanatoria </w:t>
      </w:r>
      <w:proofErr w:type="gramStart"/>
      <w:r w:rsidRPr="004D21A7">
        <w:rPr>
          <w:b/>
          <w:bCs/>
          <w:color w:val="404040"/>
        </w:rPr>
        <w:t>płacą  zaledwie</w:t>
      </w:r>
      <w:proofErr w:type="gramEnd"/>
      <w:r w:rsidRPr="004D21A7">
        <w:rPr>
          <w:b/>
          <w:bCs/>
          <w:color w:val="404040"/>
        </w:rPr>
        <w:t xml:space="preserve"> 20% stawki od działalności gospodarczej).</w:t>
      </w:r>
    </w:p>
    <w:p w14:paraId="1BD3BAA4" w14:textId="191B6F1D" w:rsidR="003B710A" w:rsidRPr="004D21A7" w:rsidRDefault="00B54DC3" w:rsidP="0037533E">
      <w:pPr>
        <w:pStyle w:val="selectionshareable"/>
        <w:numPr>
          <w:ilvl w:val="0"/>
          <w:numId w:val="1"/>
        </w:numPr>
        <w:shd w:val="clear" w:color="auto" w:fill="FFFFFF"/>
        <w:spacing w:before="0" w:after="0" w:line="276" w:lineRule="auto"/>
        <w:jc w:val="both"/>
        <w:rPr>
          <w:b/>
          <w:bCs/>
          <w:color w:val="404040"/>
        </w:rPr>
      </w:pPr>
      <w:proofErr w:type="gramStart"/>
      <w:r w:rsidRPr="004D21A7">
        <w:rPr>
          <w:b/>
          <w:bCs/>
          <w:color w:val="404040"/>
        </w:rPr>
        <w:t>wykorzystywania</w:t>
      </w:r>
      <w:proofErr w:type="gramEnd"/>
      <w:r w:rsidRPr="004D21A7">
        <w:rPr>
          <w:b/>
          <w:bCs/>
          <w:color w:val="404040"/>
        </w:rPr>
        <w:t xml:space="preserve"> wód leczniczych dla celów innych niż balneologiczne np. rozlewnie (symboliczna opłata </w:t>
      </w:r>
      <w:r w:rsidRPr="004D21A7">
        <w:rPr>
          <w:b/>
          <w:bCs/>
          <w:color w:val="404040"/>
        </w:rPr>
        <w:t>eksploatacyjna),</w:t>
      </w:r>
    </w:p>
    <w:p w14:paraId="73A6923B" w14:textId="0CDB0420" w:rsidR="003B710A" w:rsidRPr="004D21A7" w:rsidRDefault="00B54DC3" w:rsidP="0037533E">
      <w:pPr>
        <w:pStyle w:val="selectionshareable"/>
        <w:numPr>
          <w:ilvl w:val="0"/>
          <w:numId w:val="1"/>
        </w:numPr>
        <w:shd w:val="clear" w:color="auto" w:fill="FFFFFF"/>
        <w:spacing w:before="0" w:after="0" w:line="276" w:lineRule="auto"/>
        <w:jc w:val="both"/>
        <w:rPr>
          <w:b/>
          <w:bCs/>
          <w:color w:val="404040"/>
        </w:rPr>
      </w:pPr>
      <w:proofErr w:type="gramStart"/>
      <w:r w:rsidRPr="004D21A7">
        <w:rPr>
          <w:b/>
          <w:bCs/>
          <w:color w:val="404040"/>
        </w:rPr>
        <w:t>wykorzystywania</w:t>
      </w:r>
      <w:proofErr w:type="gramEnd"/>
      <w:r w:rsidRPr="004D21A7">
        <w:rPr>
          <w:b/>
          <w:bCs/>
          <w:color w:val="404040"/>
        </w:rPr>
        <w:t xml:space="preserve"> wód zwykłych dla celów rozlewniczych (brak jakiejkolwiek opłaty),</w:t>
      </w:r>
    </w:p>
    <w:p w14:paraId="6693B052" w14:textId="1F61A796" w:rsidR="003B710A" w:rsidRPr="004D21A7" w:rsidRDefault="00B54DC3" w:rsidP="0037533E">
      <w:pPr>
        <w:pStyle w:val="selectionshareable"/>
        <w:numPr>
          <w:ilvl w:val="0"/>
          <w:numId w:val="1"/>
        </w:numPr>
        <w:shd w:val="clear" w:color="auto" w:fill="FFFFFF"/>
        <w:spacing w:before="0" w:after="0" w:line="276" w:lineRule="auto"/>
        <w:jc w:val="both"/>
        <w:rPr>
          <w:b/>
          <w:bCs/>
          <w:color w:val="404040"/>
        </w:rPr>
      </w:pPr>
      <w:proofErr w:type="spellStart"/>
      <w:proofErr w:type="gramStart"/>
      <w:r w:rsidRPr="004D21A7">
        <w:rPr>
          <w:b/>
          <w:bCs/>
          <w:color w:val="404040"/>
        </w:rPr>
        <w:t>monofunkcyjnego</w:t>
      </w:r>
      <w:proofErr w:type="spellEnd"/>
      <w:proofErr w:type="gramEnd"/>
      <w:r w:rsidRPr="004D21A7">
        <w:rPr>
          <w:b/>
          <w:bCs/>
          <w:color w:val="404040"/>
        </w:rPr>
        <w:t xml:space="preserve"> rozwoju spowodowanego wprowadzeniem różnych obszarów ochronnych na terenie uzdrowiska,</w:t>
      </w:r>
    </w:p>
    <w:p w14:paraId="4AE026E2" w14:textId="77777777" w:rsidR="003B710A" w:rsidRPr="004D21A7" w:rsidRDefault="00B54DC3" w:rsidP="0037533E">
      <w:pPr>
        <w:pStyle w:val="selectionshareable"/>
        <w:numPr>
          <w:ilvl w:val="0"/>
          <w:numId w:val="1"/>
        </w:numPr>
        <w:shd w:val="clear" w:color="auto" w:fill="FFFFFF"/>
        <w:spacing w:before="0" w:after="0" w:line="276" w:lineRule="auto"/>
        <w:jc w:val="both"/>
        <w:rPr>
          <w:b/>
          <w:bCs/>
          <w:color w:val="404040"/>
        </w:rPr>
      </w:pPr>
      <w:proofErr w:type="gramStart"/>
      <w:r w:rsidRPr="004D21A7">
        <w:rPr>
          <w:b/>
          <w:bCs/>
          <w:color w:val="404040"/>
        </w:rPr>
        <w:t>nakładania</w:t>
      </w:r>
      <w:proofErr w:type="gramEnd"/>
      <w:r w:rsidRPr="004D21A7">
        <w:rPr>
          <w:b/>
          <w:bCs/>
          <w:color w:val="404040"/>
        </w:rPr>
        <w:t xml:space="preserve"> na gminy nowych obowiązków,</w:t>
      </w:r>
    </w:p>
    <w:p w14:paraId="0D112130" w14:textId="53208551" w:rsidR="003B710A" w:rsidRPr="004D21A7" w:rsidRDefault="00B54DC3" w:rsidP="0037533E">
      <w:pPr>
        <w:pStyle w:val="selectionshareable"/>
        <w:numPr>
          <w:ilvl w:val="0"/>
          <w:numId w:val="1"/>
        </w:numPr>
        <w:shd w:val="clear" w:color="auto" w:fill="FFFFFF"/>
        <w:spacing w:before="0" w:after="0" w:line="276" w:lineRule="auto"/>
        <w:jc w:val="both"/>
        <w:rPr>
          <w:b/>
          <w:bCs/>
          <w:color w:val="404040"/>
        </w:rPr>
      </w:pPr>
      <w:proofErr w:type="gramStart"/>
      <w:r w:rsidRPr="004D21A7">
        <w:rPr>
          <w:b/>
          <w:bCs/>
          <w:color w:val="404040"/>
        </w:rPr>
        <w:t>zaniżonych</w:t>
      </w:r>
      <w:proofErr w:type="gramEnd"/>
      <w:r w:rsidRPr="004D21A7">
        <w:rPr>
          <w:b/>
          <w:bCs/>
          <w:color w:val="404040"/>
        </w:rPr>
        <w:t xml:space="preserve"> płac w sektorze turystyczno-leczniczym, które uzależnione są wyłącznie od nakładów Państwa na lecznictwo uzdrowiskowe. </w:t>
      </w:r>
    </w:p>
    <w:p w14:paraId="6532E9DB" w14:textId="77777777" w:rsidR="003B710A" w:rsidRPr="004D21A7" w:rsidRDefault="003B710A">
      <w:pPr>
        <w:pStyle w:val="selectionshareable"/>
        <w:shd w:val="clear" w:color="auto" w:fill="FFFFFF"/>
        <w:spacing w:before="0" w:after="0" w:line="360" w:lineRule="auto"/>
        <w:jc w:val="both"/>
        <w:rPr>
          <w:color w:val="404040"/>
        </w:rPr>
      </w:pPr>
    </w:p>
    <w:p w14:paraId="6D4251F8" w14:textId="77777777" w:rsidR="003B710A" w:rsidRPr="004D21A7" w:rsidRDefault="00B54DC3">
      <w:pPr>
        <w:pStyle w:val="selectionshareable"/>
        <w:shd w:val="clear" w:color="auto" w:fill="FFFFFF"/>
        <w:spacing w:before="0" w:after="0" w:line="276" w:lineRule="auto"/>
        <w:jc w:val="both"/>
        <w:rPr>
          <w:color w:val="404040"/>
        </w:rPr>
      </w:pPr>
      <w:r w:rsidRPr="004D21A7">
        <w:rPr>
          <w:color w:val="404040"/>
        </w:rPr>
        <w:t>Gminy uzdrowiskowe są bardzo wrażliwe na kryzysy ekonomiczne, spadki koniunktury gospodarczej, niejasną i niestabilną polity</w:t>
      </w:r>
      <w:r w:rsidRPr="004D21A7">
        <w:rPr>
          <w:color w:val="404040"/>
        </w:rPr>
        <w:t>kę zdrowotną czy społeczną oraz pojawiające się ostatnio okresy pandemiczne.</w:t>
      </w:r>
    </w:p>
    <w:p w14:paraId="244F8803" w14:textId="77777777" w:rsidR="003B710A" w:rsidRPr="004D21A7" w:rsidRDefault="00B54DC3">
      <w:pPr>
        <w:pStyle w:val="selectionshareable"/>
        <w:shd w:val="clear" w:color="auto" w:fill="FFFFFF"/>
        <w:spacing w:before="0" w:after="0" w:line="276" w:lineRule="auto"/>
        <w:jc w:val="both"/>
        <w:rPr>
          <w:color w:val="404040"/>
        </w:rPr>
      </w:pPr>
      <w:r w:rsidRPr="004D21A7">
        <w:rPr>
          <w:color w:val="404040"/>
        </w:rPr>
        <w:t>Na kondycję ekonomiczną gmin uzdrowiskowych wpływa też ogólna sytuacja związana z polityką Państwa w odniesieniu do samorządów.</w:t>
      </w:r>
    </w:p>
    <w:p w14:paraId="1A21AABE" w14:textId="77777777" w:rsidR="003B710A" w:rsidRPr="004D21A7" w:rsidRDefault="00B54DC3">
      <w:pPr>
        <w:pStyle w:val="selectionshareable"/>
        <w:shd w:val="clear" w:color="auto" w:fill="FFFFFF"/>
        <w:spacing w:before="0" w:after="0" w:line="276" w:lineRule="auto"/>
        <w:jc w:val="both"/>
        <w:rPr>
          <w:color w:val="404040"/>
        </w:rPr>
      </w:pPr>
      <w:r w:rsidRPr="004D21A7">
        <w:rPr>
          <w:color w:val="404040"/>
        </w:rPr>
        <w:t>Gminy uzdrowiskowe w ostatnim okresie czasu coraz c</w:t>
      </w:r>
      <w:r w:rsidRPr="004D21A7">
        <w:rPr>
          <w:color w:val="404040"/>
        </w:rPr>
        <w:t xml:space="preserve">zęściej odnotowują: </w:t>
      </w:r>
    </w:p>
    <w:p w14:paraId="189FF1B9" w14:textId="77777777" w:rsidR="003B710A" w:rsidRPr="004D21A7" w:rsidRDefault="00B54DC3" w:rsidP="0037533E">
      <w:pPr>
        <w:pStyle w:val="selectionshareable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b/>
          <w:bCs/>
          <w:color w:val="404040"/>
        </w:rPr>
      </w:pPr>
      <w:proofErr w:type="gramStart"/>
      <w:r w:rsidRPr="004D21A7">
        <w:rPr>
          <w:b/>
          <w:bCs/>
          <w:color w:val="404040"/>
        </w:rPr>
        <w:t>nakładanie</w:t>
      </w:r>
      <w:proofErr w:type="gramEnd"/>
      <w:r w:rsidRPr="004D21A7">
        <w:rPr>
          <w:b/>
          <w:bCs/>
          <w:color w:val="404040"/>
        </w:rPr>
        <w:t xml:space="preserve"> nowych zadań i obowiązków bez zapewnienia ich finansowania,</w:t>
      </w:r>
    </w:p>
    <w:p w14:paraId="4B09109C" w14:textId="77777777" w:rsidR="003B710A" w:rsidRPr="004D21A7" w:rsidRDefault="00B54DC3" w:rsidP="0037533E">
      <w:pPr>
        <w:pStyle w:val="selectionshareable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b/>
          <w:bCs/>
          <w:color w:val="404040"/>
        </w:rPr>
      </w:pPr>
      <w:proofErr w:type="gramStart"/>
      <w:r w:rsidRPr="004D21A7">
        <w:rPr>
          <w:b/>
          <w:bCs/>
          <w:color w:val="404040"/>
        </w:rPr>
        <w:t>wprowadzanie</w:t>
      </w:r>
      <w:proofErr w:type="gramEnd"/>
      <w:r w:rsidRPr="004D21A7">
        <w:rPr>
          <w:b/>
          <w:bCs/>
          <w:color w:val="404040"/>
        </w:rPr>
        <w:t xml:space="preserve"> różnego rodzaju ulg i zwolnień podatkowych kosztem budżetów samorządowych,</w:t>
      </w:r>
    </w:p>
    <w:p w14:paraId="35CF18AC" w14:textId="77777777" w:rsidR="003B710A" w:rsidRPr="004D21A7" w:rsidRDefault="00B54DC3" w:rsidP="0037533E">
      <w:pPr>
        <w:pStyle w:val="selectionshareable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b/>
          <w:bCs/>
          <w:color w:val="404040"/>
        </w:rPr>
      </w:pPr>
      <w:r w:rsidRPr="004D21A7">
        <w:rPr>
          <w:b/>
          <w:bCs/>
          <w:color w:val="404040"/>
        </w:rPr>
        <w:t xml:space="preserve">gwałtowny </w:t>
      </w:r>
      <w:proofErr w:type="gramStart"/>
      <w:r w:rsidRPr="004D21A7">
        <w:rPr>
          <w:b/>
          <w:bCs/>
          <w:color w:val="404040"/>
        </w:rPr>
        <w:t>spadek   dochodów</w:t>
      </w:r>
      <w:proofErr w:type="gramEnd"/>
      <w:r w:rsidRPr="004D21A7">
        <w:rPr>
          <w:b/>
          <w:bCs/>
          <w:color w:val="404040"/>
        </w:rPr>
        <w:t xml:space="preserve"> własnych,</w:t>
      </w:r>
    </w:p>
    <w:p w14:paraId="64F25CD1" w14:textId="77777777" w:rsidR="003B710A" w:rsidRPr="004D21A7" w:rsidRDefault="00B54DC3" w:rsidP="0037533E">
      <w:pPr>
        <w:pStyle w:val="selectionshareable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b/>
          <w:bCs/>
          <w:color w:val="404040"/>
        </w:rPr>
      </w:pPr>
      <w:r w:rsidRPr="004D21A7">
        <w:rPr>
          <w:b/>
          <w:bCs/>
          <w:color w:val="404040"/>
        </w:rPr>
        <w:t xml:space="preserve">wyższe </w:t>
      </w:r>
      <w:proofErr w:type="gramStart"/>
      <w:r w:rsidRPr="004D21A7">
        <w:rPr>
          <w:b/>
          <w:bCs/>
          <w:color w:val="404040"/>
        </w:rPr>
        <w:t>wydatki  związane</w:t>
      </w:r>
      <w:proofErr w:type="gramEnd"/>
      <w:r w:rsidRPr="004D21A7">
        <w:rPr>
          <w:b/>
          <w:bCs/>
          <w:color w:val="404040"/>
        </w:rPr>
        <w:t xml:space="preserve"> z podwyżką ce</w:t>
      </w:r>
      <w:r w:rsidRPr="004D21A7">
        <w:rPr>
          <w:b/>
          <w:bCs/>
          <w:color w:val="404040"/>
        </w:rPr>
        <w:t>n energii i paliw,</w:t>
      </w:r>
    </w:p>
    <w:p w14:paraId="40DFB211" w14:textId="77777777" w:rsidR="003B710A" w:rsidRPr="004D21A7" w:rsidRDefault="00B54DC3" w:rsidP="0037533E">
      <w:pPr>
        <w:pStyle w:val="selectionshareable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b/>
          <w:bCs/>
          <w:color w:val="404040"/>
        </w:rPr>
      </w:pPr>
      <w:proofErr w:type="gramStart"/>
      <w:r w:rsidRPr="004D21A7">
        <w:rPr>
          <w:b/>
          <w:bCs/>
          <w:color w:val="404040"/>
        </w:rPr>
        <w:t>wyższe</w:t>
      </w:r>
      <w:proofErr w:type="gramEnd"/>
      <w:r w:rsidRPr="004D21A7">
        <w:rPr>
          <w:b/>
          <w:bCs/>
          <w:color w:val="404040"/>
        </w:rPr>
        <w:t xml:space="preserve"> wydatki związane z inflacją,</w:t>
      </w:r>
    </w:p>
    <w:p w14:paraId="60BEFE7B" w14:textId="77777777" w:rsidR="003B710A" w:rsidRPr="004D21A7" w:rsidRDefault="00B54DC3" w:rsidP="0037533E">
      <w:pPr>
        <w:pStyle w:val="selectionshareable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b/>
          <w:bCs/>
          <w:color w:val="404040"/>
        </w:rPr>
      </w:pPr>
      <w:proofErr w:type="gramStart"/>
      <w:r w:rsidRPr="004D21A7">
        <w:rPr>
          <w:b/>
          <w:bCs/>
          <w:color w:val="404040"/>
        </w:rPr>
        <w:t>niewystarczającą</w:t>
      </w:r>
      <w:proofErr w:type="gramEnd"/>
      <w:r w:rsidRPr="004D21A7">
        <w:rPr>
          <w:b/>
          <w:bCs/>
          <w:color w:val="404040"/>
        </w:rPr>
        <w:t xml:space="preserve"> subwencję ogólną,</w:t>
      </w:r>
    </w:p>
    <w:p w14:paraId="1A359964" w14:textId="2C0D65E2" w:rsidR="003B710A" w:rsidRPr="004D21A7" w:rsidRDefault="00B54DC3" w:rsidP="0037533E">
      <w:pPr>
        <w:pStyle w:val="selectionshareable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b/>
          <w:bCs/>
          <w:color w:val="404040"/>
        </w:rPr>
      </w:pPr>
      <w:proofErr w:type="gramStart"/>
      <w:r w:rsidRPr="004D21A7">
        <w:rPr>
          <w:b/>
          <w:bCs/>
          <w:color w:val="404040"/>
        </w:rPr>
        <w:t>drastycznie</w:t>
      </w:r>
      <w:proofErr w:type="gramEnd"/>
      <w:r w:rsidRPr="004D21A7">
        <w:rPr>
          <w:b/>
          <w:bCs/>
          <w:color w:val="404040"/>
        </w:rPr>
        <w:t xml:space="preserve"> niską subwencję oświatową i zupełnie niewydolny system</w:t>
      </w:r>
      <w:r w:rsidR="004D21A7">
        <w:rPr>
          <w:b/>
          <w:bCs/>
          <w:color w:val="404040"/>
        </w:rPr>
        <w:t xml:space="preserve"> </w:t>
      </w:r>
      <w:r w:rsidRPr="004D21A7">
        <w:rPr>
          <w:b/>
          <w:bCs/>
          <w:color w:val="404040"/>
        </w:rPr>
        <w:t>finansowania oświaty,</w:t>
      </w:r>
    </w:p>
    <w:p w14:paraId="154A499A" w14:textId="77777777" w:rsidR="003B710A" w:rsidRPr="004D21A7" w:rsidRDefault="00B54DC3" w:rsidP="0037533E">
      <w:pPr>
        <w:pStyle w:val="selectionshareable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b/>
          <w:bCs/>
          <w:color w:val="404040"/>
        </w:rPr>
      </w:pPr>
      <w:r w:rsidRPr="004D21A7">
        <w:rPr>
          <w:b/>
          <w:bCs/>
          <w:color w:val="404040"/>
        </w:rPr>
        <w:t xml:space="preserve">nieracjonalny wzrost wydatków (dotacji) na szkoły </w:t>
      </w:r>
      <w:proofErr w:type="gramStart"/>
      <w:r w:rsidRPr="004D21A7">
        <w:rPr>
          <w:b/>
          <w:bCs/>
          <w:color w:val="404040"/>
        </w:rPr>
        <w:t>niepubliczne,  w</w:t>
      </w:r>
      <w:proofErr w:type="gramEnd"/>
      <w:r w:rsidRPr="004D21A7">
        <w:rPr>
          <w:b/>
          <w:bCs/>
          <w:color w:val="404040"/>
        </w:rPr>
        <w:t xml:space="preserve"> tym małe s</w:t>
      </w:r>
      <w:r w:rsidRPr="004D21A7">
        <w:rPr>
          <w:b/>
          <w:bCs/>
          <w:color w:val="404040"/>
        </w:rPr>
        <w:t>zkoły przekazane do prowadzenia osobom prywatnym i stowarzyszeniom,</w:t>
      </w:r>
    </w:p>
    <w:p w14:paraId="5DF65C3B" w14:textId="77777777" w:rsidR="003B710A" w:rsidRPr="004D21A7" w:rsidRDefault="00B54DC3" w:rsidP="0037533E">
      <w:pPr>
        <w:pStyle w:val="selectionshareable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b/>
          <w:bCs/>
          <w:color w:val="404040"/>
        </w:rPr>
      </w:pPr>
      <w:r w:rsidRPr="004D21A7">
        <w:rPr>
          <w:b/>
          <w:bCs/>
          <w:color w:val="404040"/>
        </w:rPr>
        <w:t xml:space="preserve">brak mechanizmu rekompensującego </w:t>
      </w:r>
      <w:proofErr w:type="gramStart"/>
      <w:r w:rsidRPr="004D21A7">
        <w:rPr>
          <w:b/>
          <w:bCs/>
          <w:color w:val="404040"/>
        </w:rPr>
        <w:t>ubytek  dochodów</w:t>
      </w:r>
      <w:proofErr w:type="gramEnd"/>
      <w:r w:rsidRPr="004D21A7">
        <w:rPr>
          <w:b/>
          <w:bCs/>
          <w:color w:val="404040"/>
        </w:rPr>
        <w:t xml:space="preserve"> podatkowych gminy w momencie wprowadzania zmiany rozwiązań prawnych  powodujących obniżenie podatków (PIT, zwolnienia podatkowe),</w:t>
      </w:r>
    </w:p>
    <w:p w14:paraId="4F3D219E" w14:textId="77777777" w:rsidR="003B710A" w:rsidRPr="004D21A7" w:rsidRDefault="00B54DC3" w:rsidP="0037533E">
      <w:pPr>
        <w:pStyle w:val="selectionshareable"/>
        <w:shd w:val="clear" w:color="auto" w:fill="FFFFFF"/>
        <w:spacing w:before="0" w:after="0" w:line="276" w:lineRule="auto"/>
        <w:ind w:left="360"/>
        <w:jc w:val="both"/>
        <w:rPr>
          <w:b/>
          <w:bCs/>
          <w:color w:val="404040"/>
        </w:rPr>
      </w:pPr>
      <w:r w:rsidRPr="004D21A7">
        <w:rPr>
          <w:b/>
          <w:bCs/>
          <w:color w:val="404040"/>
        </w:rPr>
        <w:t xml:space="preserve">10) </w:t>
      </w:r>
      <w:r w:rsidRPr="004D21A7">
        <w:rPr>
          <w:b/>
          <w:bCs/>
          <w:color w:val="404040"/>
        </w:rPr>
        <w:t>nikły udział w dochodach CIT,</w:t>
      </w:r>
    </w:p>
    <w:p w14:paraId="4939A9CD" w14:textId="112785B2" w:rsidR="003B710A" w:rsidRPr="004D21A7" w:rsidRDefault="00B54DC3" w:rsidP="0037533E">
      <w:pPr>
        <w:pStyle w:val="selectionshareable"/>
        <w:shd w:val="clear" w:color="auto" w:fill="FFFFFF"/>
        <w:spacing w:before="0" w:after="0" w:line="276" w:lineRule="auto"/>
        <w:ind w:left="360"/>
        <w:jc w:val="both"/>
        <w:rPr>
          <w:b/>
          <w:bCs/>
          <w:color w:val="404040"/>
        </w:rPr>
      </w:pPr>
      <w:r w:rsidRPr="004D21A7">
        <w:rPr>
          <w:b/>
          <w:bCs/>
          <w:color w:val="404040"/>
        </w:rPr>
        <w:t xml:space="preserve">11) uzależnianie polityki gmin od Rządu poprzez system centralnego przyznawania środków na inwestycje i doraźne oraz w małej skali stosowane wsparcia na wydatki bieżące. </w:t>
      </w:r>
    </w:p>
    <w:p w14:paraId="32487333" w14:textId="77777777" w:rsidR="004D21A7" w:rsidRDefault="004D21A7">
      <w:pPr>
        <w:pStyle w:val="selectionshareable"/>
        <w:shd w:val="clear" w:color="auto" w:fill="FFFFFF"/>
        <w:spacing w:before="0" w:after="0" w:line="276" w:lineRule="auto"/>
        <w:jc w:val="both"/>
        <w:rPr>
          <w:color w:val="404040"/>
        </w:rPr>
      </w:pPr>
    </w:p>
    <w:p w14:paraId="1B750947" w14:textId="3440BABB" w:rsidR="003B710A" w:rsidRPr="004D21A7" w:rsidRDefault="00B54DC3">
      <w:pPr>
        <w:pStyle w:val="selectionshareable"/>
        <w:shd w:val="clear" w:color="auto" w:fill="FFFFFF"/>
        <w:spacing w:before="0" w:after="0" w:line="276" w:lineRule="auto"/>
        <w:jc w:val="both"/>
        <w:rPr>
          <w:color w:val="404040"/>
        </w:rPr>
      </w:pPr>
      <w:r w:rsidRPr="004D21A7">
        <w:rPr>
          <w:color w:val="404040"/>
        </w:rPr>
        <w:lastRenderedPageBreak/>
        <w:t xml:space="preserve">Sytuacja ta budzi nasz uzasadniony niepokój, bowiem w </w:t>
      </w:r>
      <w:r w:rsidRPr="004D21A7">
        <w:rPr>
          <w:color w:val="404040"/>
        </w:rPr>
        <w:t xml:space="preserve">krótkim czasie doprowadzić to </w:t>
      </w:r>
      <w:proofErr w:type="gramStart"/>
      <w:r w:rsidRPr="004D21A7">
        <w:rPr>
          <w:color w:val="404040"/>
        </w:rPr>
        <w:t>może  do</w:t>
      </w:r>
      <w:proofErr w:type="gramEnd"/>
      <w:r w:rsidRPr="004D21A7">
        <w:rPr>
          <w:color w:val="404040"/>
        </w:rPr>
        <w:t xml:space="preserve"> zapaści finansów gminnych. W systemie organizacji finansów gmin, w tym szczególnie gmin uzdrowiskowych, konieczne są natychmiastowe działania zarówno doraźne jak i systemowe, które zmienią sytuację tej kategorii gmin.</w:t>
      </w:r>
      <w:r w:rsidRPr="004D21A7">
        <w:rPr>
          <w:color w:val="404040"/>
        </w:rPr>
        <w:t xml:space="preserve"> Nie może być tak, że w wielu gminach uzdrowiskowych skumulowały się wszystkie formy ochrony przyrody, które wraz z systemem ochrony obszarów uzdrowiskowych i ochrony wód leczniczych stają się </w:t>
      </w:r>
      <w:proofErr w:type="gramStart"/>
      <w:r w:rsidRPr="004D21A7">
        <w:rPr>
          <w:color w:val="404040"/>
        </w:rPr>
        <w:t>uciążliwością,  zamiast</w:t>
      </w:r>
      <w:proofErr w:type="gramEnd"/>
      <w:r w:rsidRPr="004D21A7">
        <w:rPr>
          <w:color w:val="404040"/>
        </w:rPr>
        <w:t xml:space="preserve"> być atutem takich gmin.  Nie może tak b</w:t>
      </w:r>
      <w:r w:rsidRPr="004D21A7">
        <w:rPr>
          <w:color w:val="404040"/>
        </w:rPr>
        <w:t>yć, że ludność pracująca w uzdrowiskach musi wykonywać pracę za najniższe wynagrodzenie, bo Państwo zabezpiecza ulgi podatkowe dla finansowanych przez siebie zakładów lecznictwa uzdrowiskowego, a równocześnie to samo Państwo wprowadza reżim publiczno-prawn</w:t>
      </w:r>
      <w:r w:rsidRPr="004D21A7">
        <w:rPr>
          <w:color w:val="404040"/>
        </w:rPr>
        <w:t>y w uzdrowisku i ograniczenia w prowadzeniu działalności gospodarczej przez ludność miejscową, ale z tytułu utraty dochodów nie przewiduje żadnych rekompensat.  Po raz kolejny zwracamy uwagę, że system finansów gmin uzdrowiskowych musi uwzględniać specyfik</w:t>
      </w:r>
      <w:r w:rsidRPr="004D21A7">
        <w:rPr>
          <w:color w:val="404040"/>
        </w:rPr>
        <w:t xml:space="preserve">ę tej kategorii gmin, a ograniczenia w rozwoju muszą być rekompensowane. </w:t>
      </w:r>
    </w:p>
    <w:p w14:paraId="73F19D3D" w14:textId="77777777" w:rsidR="003B710A" w:rsidRPr="004D21A7" w:rsidRDefault="00B54DC3">
      <w:pPr>
        <w:pStyle w:val="selectionshareable"/>
        <w:shd w:val="clear" w:color="auto" w:fill="FFFFFF"/>
        <w:spacing w:before="0" w:after="0" w:line="276" w:lineRule="auto"/>
        <w:ind w:firstLine="708"/>
        <w:jc w:val="both"/>
        <w:rPr>
          <w:color w:val="404040"/>
        </w:rPr>
      </w:pPr>
      <w:r w:rsidRPr="004D21A7">
        <w:rPr>
          <w:color w:val="404040"/>
        </w:rPr>
        <w:t>Prezydenci, burmistrzowie i wójtowie gmin uzdrowiskowych wyrażają ogromne zaniepokojenie brakiem jakiegokolwiek postępu w pracach nad zmianami prawa uzdrowiskowego, którego kształt i</w:t>
      </w:r>
      <w:r w:rsidRPr="004D21A7">
        <w:rPr>
          <w:color w:val="404040"/>
        </w:rPr>
        <w:t xml:space="preserve"> przyjęte </w:t>
      </w:r>
      <w:proofErr w:type="gramStart"/>
      <w:r w:rsidRPr="004D21A7">
        <w:rPr>
          <w:color w:val="404040"/>
        </w:rPr>
        <w:t>rozwiązania  powodują</w:t>
      </w:r>
      <w:proofErr w:type="gramEnd"/>
      <w:r w:rsidRPr="004D21A7">
        <w:rPr>
          <w:color w:val="404040"/>
        </w:rPr>
        <w:t xml:space="preserve"> ogromny  problem w  funkcjonowaniu gmin uzdrowiskowych  i ich  mieszkańców. </w:t>
      </w:r>
    </w:p>
    <w:p w14:paraId="172A330F" w14:textId="77777777" w:rsidR="003B710A" w:rsidRDefault="00B54DC3">
      <w:pPr>
        <w:pStyle w:val="selectionshareable"/>
        <w:shd w:val="clear" w:color="auto" w:fill="FFFFFF"/>
        <w:spacing w:before="0" w:after="0" w:line="276" w:lineRule="auto"/>
        <w:ind w:firstLine="708"/>
        <w:jc w:val="both"/>
        <w:rPr>
          <w:color w:val="404040"/>
        </w:rPr>
      </w:pPr>
      <w:r w:rsidRPr="004D21A7">
        <w:rPr>
          <w:color w:val="404040"/>
        </w:rPr>
        <w:t xml:space="preserve"> Nieprecyzyjne przepisy, kolizja norm prawnych, niedookreślony reżim publiczno-prawny, opresyjne przepisy powodują, że gminy mają problemy niemalże</w:t>
      </w:r>
      <w:r w:rsidRPr="004D21A7">
        <w:rPr>
          <w:color w:val="404040"/>
        </w:rPr>
        <w:t xml:space="preserve"> z każdą inwestycją i muszą przechodzić przez </w:t>
      </w:r>
      <w:proofErr w:type="gramStart"/>
      <w:r w:rsidRPr="004D21A7">
        <w:rPr>
          <w:color w:val="404040"/>
        </w:rPr>
        <w:t>niepotrzebną  gehennę</w:t>
      </w:r>
      <w:proofErr w:type="gramEnd"/>
      <w:r w:rsidRPr="004D21A7">
        <w:rPr>
          <w:color w:val="404040"/>
        </w:rPr>
        <w:t xml:space="preserve"> postępowań administracyjnych. Wnosimy o jak najszybsze podjęcie prac zarówno nad zmianą ustawy o lecznictwie </w:t>
      </w:r>
      <w:proofErr w:type="gramStart"/>
      <w:r w:rsidRPr="004D21A7">
        <w:rPr>
          <w:color w:val="404040"/>
        </w:rPr>
        <w:t>uzdrowiskowym,  uzdrowiskach</w:t>
      </w:r>
      <w:proofErr w:type="gramEnd"/>
      <w:r w:rsidRPr="004D21A7">
        <w:rPr>
          <w:color w:val="404040"/>
        </w:rPr>
        <w:t xml:space="preserve"> i obszarach uzdrowiskowych oraz o gminach uzdrowis</w:t>
      </w:r>
      <w:r w:rsidRPr="004D21A7">
        <w:rPr>
          <w:color w:val="404040"/>
        </w:rPr>
        <w:t xml:space="preserve">kowych,  jak też nad zmianą przepisów:  prawo geologiczne i górnicze, prawo wodne, ustawa o podatkach i opłatach lokalnych  w zakresie odnoszącym się do uzdrowisk. </w:t>
      </w:r>
    </w:p>
    <w:p w14:paraId="21DF2E64" w14:textId="77777777" w:rsidR="0037533E" w:rsidRDefault="0037533E">
      <w:pPr>
        <w:pStyle w:val="selectionshareable"/>
        <w:shd w:val="clear" w:color="auto" w:fill="FFFFFF"/>
        <w:spacing w:before="0" w:after="0" w:line="276" w:lineRule="auto"/>
        <w:ind w:firstLine="708"/>
        <w:jc w:val="both"/>
        <w:rPr>
          <w:color w:val="404040"/>
        </w:rPr>
      </w:pPr>
    </w:p>
    <w:p w14:paraId="6020B72C" w14:textId="47249804" w:rsidR="00987B80" w:rsidRDefault="00987B80" w:rsidP="00EA6327">
      <w:pPr>
        <w:pStyle w:val="selectionshareable"/>
        <w:shd w:val="clear" w:color="auto" w:fill="FFFFFF"/>
        <w:spacing w:before="0" w:after="0" w:line="276" w:lineRule="auto"/>
        <w:jc w:val="both"/>
        <w:rPr>
          <w:color w:val="404040"/>
        </w:rPr>
      </w:pPr>
      <w:r>
        <w:rPr>
          <w:color w:val="404040"/>
        </w:rPr>
        <w:t xml:space="preserve"> </w:t>
      </w:r>
    </w:p>
    <w:p w14:paraId="4E4ED1F4" w14:textId="77777777" w:rsidR="0037533E" w:rsidRDefault="0037533E" w:rsidP="0037533E">
      <w:pPr>
        <w:pStyle w:val="selectionshareable"/>
        <w:shd w:val="clear" w:color="auto" w:fill="FFFFFF"/>
        <w:spacing w:before="0" w:after="0" w:line="276" w:lineRule="auto"/>
        <w:ind w:left="4956" w:firstLine="708"/>
        <w:jc w:val="both"/>
        <w:rPr>
          <w:color w:val="404040"/>
        </w:rPr>
      </w:pPr>
    </w:p>
    <w:p w14:paraId="17D9D72A" w14:textId="1E04B63A" w:rsidR="0037533E" w:rsidRDefault="0037533E" w:rsidP="0037533E">
      <w:pPr>
        <w:pStyle w:val="selectionshareable"/>
        <w:shd w:val="clear" w:color="auto" w:fill="FFFFFF"/>
        <w:spacing w:before="0" w:after="0" w:line="276" w:lineRule="auto"/>
        <w:ind w:left="4956" w:firstLine="708"/>
        <w:jc w:val="both"/>
        <w:rPr>
          <w:color w:val="404040"/>
        </w:rPr>
      </w:pPr>
      <w:r>
        <w:rPr>
          <w:color w:val="404040"/>
        </w:rPr>
        <w:t xml:space="preserve">    Przewodniczący</w:t>
      </w:r>
    </w:p>
    <w:p w14:paraId="3F258025" w14:textId="2FC446B8" w:rsidR="0037533E" w:rsidRDefault="0037533E" w:rsidP="0037533E">
      <w:pPr>
        <w:pStyle w:val="selectionshareable"/>
        <w:shd w:val="clear" w:color="auto" w:fill="FFFFFF"/>
        <w:spacing w:before="0" w:after="0" w:line="276" w:lineRule="auto"/>
        <w:ind w:left="4248" w:firstLine="708"/>
        <w:jc w:val="both"/>
        <w:rPr>
          <w:color w:val="404040"/>
        </w:rPr>
      </w:pPr>
      <w:r>
        <w:rPr>
          <w:color w:val="404040"/>
        </w:rPr>
        <w:t>Walnego Zebrania Członków SGU RP</w:t>
      </w:r>
    </w:p>
    <w:p w14:paraId="5715EB29" w14:textId="77777777" w:rsidR="00EA6327" w:rsidRDefault="00EA6327" w:rsidP="0037533E">
      <w:pPr>
        <w:pStyle w:val="selectionshareable"/>
        <w:shd w:val="clear" w:color="auto" w:fill="FFFFFF"/>
        <w:spacing w:before="0" w:after="0" w:line="276" w:lineRule="auto"/>
        <w:ind w:left="4248" w:firstLine="708"/>
        <w:jc w:val="both"/>
        <w:rPr>
          <w:color w:val="404040"/>
        </w:rPr>
      </w:pPr>
    </w:p>
    <w:p w14:paraId="24CF8BAB" w14:textId="61E8AE23" w:rsidR="00EA6327" w:rsidRPr="00EA6327" w:rsidRDefault="00EA6327" w:rsidP="00EA6327">
      <w:pPr>
        <w:pStyle w:val="selectionshareable"/>
        <w:shd w:val="clear" w:color="auto" w:fill="FFFFFF"/>
        <w:spacing w:after="0" w:line="276" w:lineRule="auto"/>
        <w:ind w:left="4248" w:firstLine="708"/>
        <w:jc w:val="both"/>
        <w:rPr>
          <w:color w:val="404040"/>
        </w:rPr>
      </w:pPr>
      <w:r>
        <w:rPr>
          <w:color w:val="404040"/>
        </w:rPr>
        <w:t xml:space="preserve">                 </w:t>
      </w:r>
      <w:bookmarkStart w:id="0" w:name="_GoBack"/>
      <w:bookmarkEnd w:id="0"/>
      <w:r w:rsidRPr="00EA6327">
        <w:rPr>
          <w:color w:val="404040"/>
        </w:rPr>
        <w:t>Prezes Zarządu SGU RP</w:t>
      </w:r>
    </w:p>
    <w:p w14:paraId="492DE5DA" w14:textId="77777777" w:rsidR="00EA6327" w:rsidRPr="00EA6327" w:rsidRDefault="00EA6327" w:rsidP="00EA6327">
      <w:pPr>
        <w:pStyle w:val="selectionshareable"/>
        <w:shd w:val="clear" w:color="auto" w:fill="FFFFFF"/>
        <w:spacing w:after="0" w:line="276" w:lineRule="auto"/>
        <w:ind w:left="4248" w:firstLine="708"/>
        <w:jc w:val="both"/>
        <w:rPr>
          <w:color w:val="404040"/>
        </w:rPr>
      </w:pPr>
      <w:r w:rsidRPr="00EA6327">
        <w:rPr>
          <w:color w:val="404040"/>
        </w:rPr>
        <w:t xml:space="preserve">                                    /…/</w:t>
      </w:r>
    </w:p>
    <w:p w14:paraId="7EEB61C7" w14:textId="00D7C805" w:rsidR="00EA6327" w:rsidRPr="004D21A7" w:rsidRDefault="00EA6327" w:rsidP="00EA6327">
      <w:pPr>
        <w:pStyle w:val="selectionshareable"/>
        <w:shd w:val="clear" w:color="auto" w:fill="FFFFFF"/>
        <w:spacing w:before="0" w:after="0" w:line="276" w:lineRule="auto"/>
        <w:ind w:left="4248" w:firstLine="708"/>
        <w:jc w:val="both"/>
        <w:rPr>
          <w:color w:val="404040"/>
        </w:rPr>
      </w:pPr>
      <w:r w:rsidRPr="00EA6327">
        <w:rPr>
          <w:color w:val="404040"/>
        </w:rPr>
        <w:t xml:space="preserve">                             </w:t>
      </w:r>
      <w:proofErr w:type="gramStart"/>
      <w:r w:rsidRPr="00EA6327">
        <w:rPr>
          <w:color w:val="404040"/>
        </w:rPr>
        <w:t>Dr  Jan</w:t>
      </w:r>
      <w:proofErr w:type="gramEnd"/>
      <w:r w:rsidRPr="00EA6327">
        <w:rPr>
          <w:color w:val="404040"/>
        </w:rPr>
        <w:t xml:space="preserve"> Golba</w:t>
      </w:r>
    </w:p>
    <w:p w14:paraId="2EA7D156" w14:textId="77777777" w:rsidR="004D21A7" w:rsidRDefault="004D21A7">
      <w:pPr>
        <w:pStyle w:val="selectionshareable"/>
        <w:shd w:val="clear" w:color="auto" w:fill="FFFFFF"/>
        <w:spacing w:before="0" w:after="0" w:line="276" w:lineRule="auto"/>
        <w:ind w:firstLine="708"/>
        <w:jc w:val="both"/>
        <w:rPr>
          <w:color w:val="404040"/>
          <w:sz w:val="28"/>
          <w:szCs w:val="28"/>
        </w:rPr>
      </w:pPr>
    </w:p>
    <w:p w14:paraId="4D26AAF8" w14:textId="77777777" w:rsidR="00987B80" w:rsidRDefault="00987B80">
      <w:pPr>
        <w:pStyle w:val="selectionshareable"/>
        <w:shd w:val="clear" w:color="auto" w:fill="FFFFFF"/>
        <w:spacing w:before="0" w:after="0" w:line="276" w:lineRule="auto"/>
        <w:ind w:firstLine="708"/>
        <w:jc w:val="both"/>
        <w:rPr>
          <w:color w:val="404040"/>
          <w:sz w:val="28"/>
          <w:szCs w:val="28"/>
        </w:rPr>
      </w:pPr>
    </w:p>
    <w:p w14:paraId="48F590B4" w14:textId="296E4A48" w:rsidR="003B710A" w:rsidRPr="00987B80" w:rsidRDefault="0037533E">
      <w:pPr>
        <w:rPr>
          <w:rFonts w:ascii="Times New Roman" w:hAnsi="Times New Roman"/>
        </w:rPr>
      </w:pPr>
      <w:r w:rsidRPr="00987B80">
        <w:rPr>
          <w:rFonts w:ascii="Times New Roman" w:hAnsi="Times New Roman"/>
        </w:rPr>
        <w:t>Otrzymują:</w:t>
      </w:r>
    </w:p>
    <w:p w14:paraId="4FD71514" w14:textId="77777777" w:rsidR="003A1A8D" w:rsidRDefault="003A1A8D" w:rsidP="0037533E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Pan Mateusz Morawiecki, Prezes Rady Ministrów</w:t>
      </w:r>
    </w:p>
    <w:p w14:paraId="43962363" w14:textId="1DF4B52C" w:rsidR="0037533E" w:rsidRPr="00987B80" w:rsidRDefault="0037533E" w:rsidP="0037533E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987B80">
        <w:rPr>
          <w:rFonts w:ascii="Times New Roman" w:hAnsi="Times New Roman"/>
        </w:rPr>
        <w:t>Pan Adam Niedzielski, Minister Zdrowia</w:t>
      </w:r>
    </w:p>
    <w:p w14:paraId="7094525D" w14:textId="77777777" w:rsidR="0037533E" w:rsidRPr="00987B80" w:rsidRDefault="0037533E" w:rsidP="0037533E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987B80">
        <w:rPr>
          <w:rFonts w:ascii="Times New Roman" w:hAnsi="Times New Roman"/>
        </w:rPr>
        <w:t>Pan Grzegorz Puda, Minister Funduszy i Polityki Regionalnej</w:t>
      </w:r>
    </w:p>
    <w:p w14:paraId="0C9741B4" w14:textId="05F60EC8" w:rsidR="0037533E" w:rsidRPr="00987B80" w:rsidRDefault="0037533E" w:rsidP="0037533E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987B80">
        <w:rPr>
          <w:rFonts w:ascii="Times New Roman" w:hAnsi="Times New Roman"/>
        </w:rPr>
        <w:t>Parlamentarzyści</w:t>
      </w:r>
    </w:p>
    <w:p w14:paraId="179024CD" w14:textId="31AC7248" w:rsidR="0037533E" w:rsidRPr="00987B80" w:rsidRDefault="00FD1C43" w:rsidP="0037533E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987B80">
        <w:rPr>
          <w:rFonts w:ascii="Times New Roman" w:hAnsi="Times New Roman"/>
        </w:rPr>
        <w:t>Gminy członkowskie SGU RP</w:t>
      </w:r>
    </w:p>
    <w:p w14:paraId="54037BE0" w14:textId="5BBDAA61" w:rsidR="00FD1C43" w:rsidRPr="00987B80" w:rsidRDefault="00FD1C43" w:rsidP="0037533E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proofErr w:type="gramStart"/>
      <w:r w:rsidRPr="00987B80">
        <w:rPr>
          <w:rFonts w:ascii="Times New Roman" w:hAnsi="Times New Roman"/>
        </w:rPr>
        <w:t>a</w:t>
      </w:r>
      <w:proofErr w:type="gramEnd"/>
      <w:r w:rsidRPr="00987B80">
        <w:rPr>
          <w:rFonts w:ascii="Times New Roman" w:hAnsi="Times New Roman"/>
        </w:rPr>
        <w:t>/a</w:t>
      </w:r>
    </w:p>
    <w:sectPr w:rsidR="00FD1C43" w:rsidRPr="00987B8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D7224" w14:textId="77777777" w:rsidR="00B54DC3" w:rsidRDefault="00B54DC3">
      <w:pPr>
        <w:spacing w:after="0" w:line="240" w:lineRule="auto"/>
      </w:pPr>
      <w:r>
        <w:separator/>
      </w:r>
    </w:p>
  </w:endnote>
  <w:endnote w:type="continuationSeparator" w:id="0">
    <w:p w14:paraId="3D577F03" w14:textId="77777777" w:rsidR="00B54DC3" w:rsidRDefault="00B5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60AA2" w14:textId="77777777" w:rsidR="00B54DC3" w:rsidRDefault="00B54D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87DA6F" w14:textId="77777777" w:rsidR="00B54DC3" w:rsidRDefault="00B54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8C2"/>
    <w:multiLevelType w:val="hybridMultilevel"/>
    <w:tmpl w:val="F43A0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34572"/>
    <w:multiLevelType w:val="multilevel"/>
    <w:tmpl w:val="F09E7D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B02C3"/>
    <w:multiLevelType w:val="multilevel"/>
    <w:tmpl w:val="4C2807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0A"/>
    <w:rsid w:val="001C4251"/>
    <w:rsid w:val="0037533E"/>
    <w:rsid w:val="003A1A8D"/>
    <w:rsid w:val="003B710A"/>
    <w:rsid w:val="004D21A7"/>
    <w:rsid w:val="00554F59"/>
    <w:rsid w:val="005808C1"/>
    <w:rsid w:val="005B36AD"/>
    <w:rsid w:val="00876AD4"/>
    <w:rsid w:val="00921F7B"/>
    <w:rsid w:val="00987B80"/>
    <w:rsid w:val="009F5180"/>
    <w:rsid w:val="00A81EBA"/>
    <w:rsid w:val="00B54DC3"/>
    <w:rsid w:val="00DE6B55"/>
    <w:rsid w:val="00EA6327"/>
    <w:rsid w:val="00FD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2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electionshareable">
    <w:name w:val="selectionshareable"/>
    <w:basedOn w:val="Normalny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53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electionshareable">
    <w:name w:val="selectionshareable"/>
    <w:basedOn w:val="Normalny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5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Muszyna</dc:creator>
  <cp:lastModifiedBy>user</cp:lastModifiedBy>
  <cp:revision>2</cp:revision>
  <cp:lastPrinted>2023-06-07T06:35:00Z</cp:lastPrinted>
  <dcterms:created xsi:type="dcterms:W3CDTF">2023-06-07T07:37:00Z</dcterms:created>
  <dcterms:modified xsi:type="dcterms:W3CDTF">2023-06-07T07:37:00Z</dcterms:modified>
</cp:coreProperties>
</file>