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772AE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</w:p>
    <w:p w14:paraId="3C573E8D" w14:textId="77777777" w:rsidR="00AB1C9B" w:rsidRDefault="00AB1C9B">
      <w:pPr>
        <w:jc w:val="right"/>
        <w:rPr>
          <w:rFonts w:ascii="Times New Roman" w:hAnsi="Times New Roman"/>
          <w:sz w:val="24"/>
          <w:szCs w:val="24"/>
        </w:rPr>
      </w:pPr>
    </w:p>
    <w:p w14:paraId="0B26090D" w14:textId="305DED8E" w:rsidR="00AB1C9B" w:rsidRDefault="007479B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Krynica-Zdrój</w:t>
      </w:r>
      <w:r w:rsidR="00C242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dnia </w:t>
      </w:r>
      <w:r w:rsidR="00F01EC1">
        <w:rPr>
          <w:rFonts w:ascii="Times New Roman" w:hAnsi="Times New Roman"/>
          <w:sz w:val="24"/>
          <w:szCs w:val="24"/>
        </w:rPr>
        <w:t>1</w:t>
      </w:r>
      <w:r w:rsidR="00B248C4">
        <w:rPr>
          <w:rFonts w:ascii="Times New Roman" w:hAnsi="Times New Roman"/>
          <w:sz w:val="24"/>
          <w:szCs w:val="24"/>
        </w:rPr>
        <w:t>9</w:t>
      </w:r>
      <w:r w:rsidR="00C24231">
        <w:rPr>
          <w:rFonts w:ascii="Times New Roman" w:hAnsi="Times New Roman"/>
          <w:sz w:val="24"/>
          <w:szCs w:val="24"/>
        </w:rPr>
        <w:t xml:space="preserve"> </w:t>
      </w:r>
      <w:r w:rsidR="00F01EC1">
        <w:rPr>
          <w:rFonts w:ascii="Times New Roman" w:hAnsi="Times New Roman"/>
          <w:sz w:val="24"/>
          <w:szCs w:val="24"/>
        </w:rPr>
        <w:t>stycznia 2023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4D35EDE5" w14:textId="1CC91281" w:rsidR="00AB1C9B" w:rsidRDefault="007479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</w:t>
      </w:r>
      <w:r w:rsidR="00B248C4">
        <w:rPr>
          <w:rFonts w:ascii="Times New Roman" w:hAnsi="Times New Roman"/>
          <w:sz w:val="24"/>
          <w:szCs w:val="24"/>
        </w:rPr>
        <w:t>.11</w:t>
      </w:r>
      <w:r w:rsidR="00F01EC1">
        <w:rPr>
          <w:rFonts w:ascii="Times New Roman" w:hAnsi="Times New Roman"/>
          <w:sz w:val="24"/>
          <w:szCs w:val="24"/>
        </w:rPr>
        <w:t>.01.2023</w:t>
      </w:r>
    </w:p>
    <w:p w14:paraId="2DBEF2E6" w14:textId="77777777" w:rsidR="00AB1C9B" w:rsidRDefault="00AB1C9B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6BA9D387" w14:textId="04300530" w:rsidR="00872B92" w:rsidRDefault="002A623B" w:rsidP="00872B92">
      <w:pPr>
        <w:spacing w:after="0" w:line="276" w:lineRule="auto"/>
        <w:ind w:left="4956"/>
        <w:rPr>
          <w:rFonts w:ascii="Times New Roman" w:hAnsi="Times New Roman"/>
          <w:b/>
          <w:bCs/>
          <w:sz w:val="28"/>
          <w:szCs w:val="28"/>
        </w:rPr>
      </w:pPr>
      <w:r w:rsidRPr="00872B92">
        <w:rPr>
          <w:rFonts w:ascii="Times New Roman" w:hAnsi="Times New Roman"/>
          <w:b/>
          <w:bCs/>
          <w:sz w:val="28"/>
          <w:szCs w:val="28"/>
        </w:rPr>
        <w:t>Pan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t>i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br/>
        <w:t xml:space="preserve">Anna Moskwa </w:t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br/>
        <w:t xml:space="preserve">Minister </w:t>
      </w:r>
      <w:r w:rsidR="001C1CF4">
        <w:rPr>
          <w:rFonts w:ascii="Times New Roman" w:hAnsi="Times New Roman"/>
          <w:b/>
          <w:bCs/>
          <w:sz w:val="28"/>
          <w:szCs w:val="28"/>
        </w:rPr>
        <w:br/>
      </w:r>
      <w:r w:rsidR="00872B92" w:rsidRPr="00872B92">
        <w:rPr>
          <w:rFonts w:ascii="Times New Roman" w:hAnsi="Times New Roman"/>
          <w:b/>
          <w:bCs/>
          <w:sz w:val="28"/>
          <w:szCs w:val="28"/>
        </w:rPr>
        <w:t xml:space="preserve">Klimatu i Środowiska </w:t>
      </w:r>
    </w:p>
    <w:p w14:paraId="48D21FB2" w14:textId="77777777" w:rsidR="00785F7B" w:rsidRPr="00872B92" w:rsidRDefault="00785F7B" w:rsidP="00872B92">
      <w:pPr>
        <w:spacing w:after="0" w:line="276" w:lineRule="auto"/>
        <w:ind w:left="4956"/>
        <w:rPr>
          <w:rFonts w:ascii="Times New Roman" w:hAnsi="Times New Roman"/>
          <w:b/>
          <w:bCs/>
          <w:sz w:val="28"/>
          <w:szCs w:val="28"/>
        </w:rPr>
      </w:pPr>
    </w:p>
    <w:p w14:paraId="69FBEFE6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F3362" w14:textId="77777777" w:rsidR="002A623B" w:rsidRPr="002A623B" w:rsidRDefault="002A623B" w:rsidP="002A623B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322A0C" w14:textId="1CC384E5" w:rsidR="001B497B" w:rsidRDefault="00286D17" w:rsidP="00286D1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korespondencji </w:t>
      </w:r>
      <w:r w:rsidR="00032C09">
        <w:rPr>
          <w:rFonts w:ascii="Times New Roman" w:hAnsi="Times New Roman"/>
          <w:sz w:val="24"/>
          <w:szCs w:val="24"/>
        </w:rPr>
        <w:t>Stowarzyszeni</w:t>
      </w:r>
      <w:r>
        <w:rPr>
          <w:rFonts w:ascii="Times New Roman" w:hAnsi="Times New Roman"/>
          <w:sz w:val="24"/>
          <w:szCs w:val="24"/>
        </w:rPr>
        <w:t>a</w:t>
      </w:r>
      <w:r w:rsidR="00032C09">
        <w:rPr>
          <w:rFonts w:ascii="Times New Roman" w:hAnsi="Times New Roman"/>
          <w:sz w:val="24"/>
          <w:szCs w:val="24"/>
        </w:rPr>
        <w:t xml:space="preserve"> Gmin Uzdrowiskowych RP</w:t>
      </w:r>
      <w:r>
        <w:rPr>
          <w:rFonts w:ascii="Times New Roman" w:hAnsi="Times New Roman"/>
          <w:sz w:val="24"/>
          <w:szCs w:val="24"/>
        </w:rPr>
        <w:t xml:space="preserve"> z </w:t>
      </w:r>
      <w:r w:rsidRPr="00286D17">
        <w:rPr>
          <w:rFonts w:ascii="Times New Roman" w:hAnsi="Times New Roman"/>
          <w:sz w:val="24"/>
          <w:szCs w:val="24"/>
        </w:rPr>
        <w:t xml:space="preserve">dnia </w:t>
      </w:r>
      <w:r w:rsidR="00BD1166">
        <w:rPr>
          <w:rFonts w:ascii="Times New Roman" w:hAnsi="Times New Roman"/>
          <w:sz w:val="24"/>
          <w:szCs w:val="24"/>
        </w:rPr>
        <w:br/>
      </w:r>
      <w:r w:rsidRPr="00286D17">
        <w:rPr>
          <w:rFonts w:ascii="Times New Roman" w:hAnsi="Times New Roman"/>
          <w:sz w:val="24"/>
          <w:szCs w:val="24"/>
        </w:rPr>
        <w:t>31 maja 2022 r.</w:t>
      </w:r>
      <w:r>
        <w:rPr>
          <w:rFonts w:ascii="Times New Roman" w:hAnsi="Times New Roman"/>
          <w:sz w:val="24"/>
          <w:szCs w:val="24"/>
        </w:rPr>
        <w:t xml:space="preserve">, znak </w:t>
      </w:r>
      <w:r w:rsidRPr="00286D17">
        <w:rPr>
          <w:rFonts w:ascii="Times New Roman" w:hAnsi="Times New Roman"/>
          <w:sz w:val="24"/>
          <w:szCs w:val="24"/>
        </w:rPr>
        <w:t>SGURP.112.05.2022</w:t>
      </w:r>
      <w:r>
        <w:rPr>
          <w:rFonts w:ascii="Times New Roman" w:hAnsi="Times New Roman"/>
          <w:sz w:val="24"/>
          <w:szCs w:val="24"/>
        </w:rPr>
        <w:t xml:space="preserve"> w </w:t>
      </w:r>
      <w:proofErr w:type="gramStart"/>
      <w:r>
        <w:rPr>
          <w:rFonts w:ascii="Times New Roman" w:hAnsi="Times New Roman"/>
          <w:sz w:val="24"/>
          <w:szCs w:val="24"/>
        </w:rPr>
        <w:t xml:space="preserve">sprawie  </w:t>
      </w:r>
      <w:r w:rsidRPr="00B708CC">
        <w:rPr>
          <w:rFonts w:ascii="Times New Roman" w:hAnsi="Times New Roman"/>
          <w:sz w:val="24"/>
          <w:szCs w:val="24"/>
        </w:rPr>
        <w:t>uruchomienia</w:t>
      </w:r>
      <w:proofErr w:type="gramEnd"/>
      <w:r>
        <w:rPr>
          <w:rFonts w:ascii="Times New Roman" w:hAnsi="Times New Roman"/>
          <w:sz w:val="24"/>
          <w:szCs w:val="24"/>
        </w:rPr>
        <w:t xml:space="preserve"> i sfinansowania</w:t>
      </w:r>
      <w:r w:rsidRPr="00B708CC">
        <w:rPr>
          <w:rFonts w:ascii="Times New Roman" w:hAnsi="Times New Roman"/>
          <w:sz w:val="24"/>
          <w:szCs w:val="24"/>
        </w:rPr>
        <w:t xml:space="preserve"> programu  rozpoznania geologicznego kraju w zakresie poszukiwania i udostępniania wód leczniczych</w:t>
      </w:r>
      <w:r>
        <w:rPr>
          <w:rFonts w:ascii="Times New Roman" w:hAnsi="Times New Roman"/>
          <w:sz w:val="24"/>
          <w:szCs w:val="24"/>
        </w:rPr>
        <w:t xml:space="preserve"> </w:t>
      </w:r>
      <w:r w:rsidR="00BD11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termalnych</w:t>
      </w:r>
      <w:r w:rsidRPr="00B708CC">
        <w:rPr>
          <w:rFonts w:ascii="Times New Roman" w:hAnsi="Times New Roman"/>
          <w:sz w:val="24"/>
          <w:szCs w:val="24"/>
        </w:rPr>
        <w:t xml:space="preserve"> dla celów balneologicznych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BF093B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BF093B">
        <w:rPr>
          <w:rFonts w:ascii="Times New Roman" w:hAnsi="Times New Roman"/>
          <w:sz w:val="24"/>
          <w:szCs w:val="24"/>
        </w:rPr>
        <w:t xml:space="preserve">rekreacyjno-leczniczych i </w:t>
      </w:r>
      <w:r>
        <w:rPr>
          <w:rFonts w:ascii="Times New Roman" w:hAnsi="Times New Roman"/>
          <w:sz w:val="24"/>
          <w:szCs w:val="24"/>
        </w:rPr>
        <w:t xml:space="preserve">odpowiedzi Biura Ministra Klimatu </w:t>
      </w:r>
      <w:r w:rsidR="00F01EC1">
        <w:rPr>
          <w:rFonts w:ascii="Times New Roman" w:hAnsi="Times New Roman"/>
          <w:sz w:val="24"/>
          <w:szCs w:val="24"/>
        </w:rPr>
        <w:t xml:space="preserve">i </w:t>
      </w:r>
      <w:r w:rsidR="001B497B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rodowiska z dnia </w:t>
      </w:r>
      <w:r w:rsidR="001B497B" w:rsidRPr="001B497B">
        <w:rPr>
          <w:rFonts w:ascii="Times New Roman" w:hAnsi="Times New Roman"/>
          <w:sz w:val="24"/>
          <w:szCs w:val="24"/>
        </w:rPr>
        <w:t>08</w:t>
      </w:r>
      <w:r w:rsidR="001B497B">
        <w:rPr>
          <w:rFonts w:ascii="Times New Roman" w:hAnsi="Times New Roman"/>
          <w:sz w:val="24"/>
          <w:szCs w:val="24"/>
        </w:rPr>
        <w:t xml:space="preserve"> lipca 2022 r., znak </w:t>
      </w:r>
      <w:r w:rsidRPr="00286D17">
        <w:rPr>
          <w:rFonts w:ascii="Times New Roman" w:hAnsi="Times New Roman"/>
          <w:sz w:val="24"/>
          <w:szCs w:val="24"/>
        </w:rPr>
        <w:t>BM-WN.055.18.2022.EK</w:t>
      </w:r>
      <w:r w:rsidR="001B497B">
        <w:rPr>
          <w:rFonts w:ascii="Times New Roman" w:hAnsi="Times New Roman"/>
          <w:sz w:val="24"/>
          <w:szCs w:val="24"/>
        </w:rPr>
        <w:t xml:space="preserve"> uprzejmie proszę o udzielenie informacji</w:t>
      </w:r>
      <w:r w:rsidR="00BF093B">
        <w:rPr>
          <w:rFonts w:ascii="Times New Roman" w:hAnsi="Times New Roman"/>
          <w:sz w:val="24"/>
          <w:szCs w:val="24"/>
        </w:rPr>
        <w:t xml:space="preserve"> czy podjęte zostały jakieś działania w tym zakresie. </w:t>
      </w:r>
      <w:r w:rsidR="001B497B">
        <w:rPr>
          <w:rFonts w:ascii="Times New Roman" w:hAnsi="Times New Roman"/>
          <w:sz w:val="24"/>
          <w:szCs w:val="24"/>
        </w:rPr>
        <w:t xml:space="preserve"> </w:t>
      </w:r>
    </w:p>
    <w:p w14:paraId="1A338765" w14:textId="4EAAB6BD" w:rsidR="001B497B" w:rsidRDefault="001B497B" w:rsidP="001B497B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Zarząd i członkowie SGU RP na bieżąco śledzą informacje zamieszczane na stronie</w:t>
      </w:r>
      <w:r w:rsidR="00B018A4">
        <w:rPr>
          <w:rFonts w:ascii="Times New Roman" w:hAnsi="Times New Roman"/>
          <w:color w:val="000000" w:themeColor="text1"/>
          <w:sz w:val="24"/>
          <w:szCs w:val="24"/>
        </w:rPr>
        <w:t xml:space="preserve"> internetowej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NFOŚiGW, który wspiera gminy w zakresie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 xml:space="preserve">wykorzystania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wód termalnych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do rozwoju produkcji ciepła lub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 xml:space="preserve">energii,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poprzez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finansowanie zadań związanych z wykonywaniem prac i robót geologicznych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związanych z poszukiwaniem i rozpoznawaniem złóż wód termalnych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w celu ich udostępnienia 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wykorzystania pozyskanego ciepła do ogrzewania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C6BAD77" w14:textId="6378226B" w:rsidR="001B497B" w:rsidRDefault="001B497B" w:rsidP="00D20E80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Niestety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takie wsparcie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 xml:space="preserve">NFOŚiGW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nie mogą liczyć gminy, które 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zamierzają zrealizować</w:t>
      </w:r>
      <w:r w:rsidR="00D20E80" w:rsidRPr="00D20E80">
        <w:rPr>
          <w:rFonts w:ascii="Times New Roman" w:hAnsi="Times New Roman"/>
          <w:color w:val="000000" w:themeColor="text1"/>
          <w:sz w:val="24"/>
          <w:szCs w:val="24"/>
        </w:rPr>
        <w:t xml:space="preserve"> prac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20E80" w:rsidRPr="00D20E80">
        <w:rPr>
          <w:rFonts w:ascii="Times New Roman" w:hAnsi="Times New Roman"/>
          <w:color w:val="000000" w:themeColor="text1"/>
          <w:sz w:val="24"/>
          <w:szCs w:val="24"/>
        </w:rPr>
        <w:t xml:space="preserve"> rozpoznawczo-poszukiwawcz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e w zakresie</w:t>
      </w:r>
      <w:r w:rsidR="00D20E80" w:rsidRPr="00D20E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8A4">
        <w:rPr>
          <w:rFonts w:ascii="Times New Roman" w:hAnsi="Times New Roman"/>
          <w:color w:val="000000" w:themeColor="text1"/>
          <w:sz w:val="24"/>
          <w:szCs w:val="24"/>
        </w:rPr>
        <w:t xml:space="preserve">wydobycia i wykorzystania </w:t>
      </w:r>
      <w:r w:rsidR="00D20E80" w:rsidRPr="00D20E80">
        <w:rPr>
          <w:rFonts w:ascii="Times New Roman" w:hAnsi="Times New Roman"/>
          <w:color w:val="000000" w:themeColor="text1"/>
          <w:sz w:val="24"/>
          <w:szCs w:val="24"/>
        </w:rPr>
        <w:t>wód leczniczych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E80" w:rsidRPr="00D20E80">
        <w:rPr>
          <w:rFonts w:ascii="Times New Roman" w:hAnsi="Times New Roman"/>
          <w:color w:val="000000" w:themeColor="text1"/>
          <w:sz w:val="24"/>
          <w:szCs w:val="24"/>
        </w:rPr>
        <w:t>i termalnych do celów balneologicznych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 oraz rekreacyjno-leczniczych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 xml:space="preserve">. Instrumenty wsparcia tego typu </w:t>
      </w:r>
      <w:proofErr w:type="gramStart"/>
      <w:r w:rsidR="00D20E80">
        <w:rPr>
          <w:rFonts w:ascii="Times New Roman" w:hAnsi="Times New Roman"/>
          <w:color w:val="000000" w:themeColor="text1"/>
          <w:sz w:val="24"/>
          <w:szCs w:val="24"/>
        </w:rPr>
        <w:t>inwestycji  nie</w:t>
      </w:r>
      <w:proofErr w:type="gramEnd"/>
      <w:r w:rsidR="00D20E80">
        <w:rPr>
          <w:rFonts w:ascii="Times New Roman" w:hAnsi="Times New Roman"/>
          <w:color w:val="000000" w:themeColor="text1"/>
          <w:sz w:val="24"/>
          <w:szCs w:val="24"/>
        </w:rPr>
        <w:t xml:space="preserve"> zostały także ujęte w regionalnych programach operacyjnych poszczególnych województw. </w:t>
      </w:r>
    </w:p>
    <w:p w14:paraId="0060804C" w14:textId="71BF1608" w:rsidR="001B497B" w:rsidRDefault="001B497B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Zwracamy uwagę Pani Minister, że l</w:t>
      </w:r>
      <w:r w:rsidRPr="001B497B">
        <w:rPr>
          <w:rFonts w:ascii="Times New Roman" w:hAnsi="Times New Roman"/>
          <w:color w:val="000000" w:themeColor="text1"/>
          <w:sz w:val="24"/>
          <w:szCs w:val="24"/>
        </w:rPr>
        <w:t>iczba polskich uzdrowisk systematycznie wzrasta. W roku 2021 mieliśmy 45 uzdrowisk statutowych i 8 obszarów ochrony uzdrowiskowej, a w 2022 roku już 47 uzdrowisk statutowych i 7 obszarów ochrony uzdrowiskowej. Kolejne gminy podejmują działania mające na celu uzyskanie statusu uzdrowiska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>, upatrując w nim możliwości i szanse rozwoju nie tylko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="00D20E80">
        <w:rPr>
          <w:rFonts w:ascii="Times New Roman" w:hAnsi="Times New Roman"/>
          <w:color w:val="000000" w:themeColor="text1"/>
          <w:sz w:val="24"/>
          <w:szCs w:val="24"/>
        </w:rPr>
        <w:t xml:space="preserve"> uzdrowiska</w:t>
      </w:r>
      <w:proofErr w:type="gramEnd"/>
      <w:r w:rsidR="00D20E80">
        <w:rPr>
          <w:rFonts w:ascii="Times New Roman" w:hAnsi="Times New Roman"/>
          <w:color w:val="000000" w:themeColor="text1"/>
          <w:sz w:val="24"/>
          <w:szCs w:val="24"/>
        </w:rPr>
        <w:t>, ale i całego regionu.</w:t>
      </w:r>
    </w:p>
    <w:p w14:paraId="4A4DA035" w14:textId="25114CF0" w:rsidR="00652F48" w:rsidRDefault="00D20E80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imieniu zarządu SGU RP zwracam się z prośbą do Pani Minister o ponowne przeanalizowanie możliwości </w:t>
      </w:r>
      <w:r w:rsidRPr="00D20E80">
        <w:rPr>
          <w:rFonts w:ascii="Times New Roman" w:hAnsi="Times New Roman"/>
          <w:color w:val="000000" w:themeColor="text1"/>
          <w:sz w:val="24"/>
          <w:szCs w:val="24"/>
        </w:rPr>
        <w:t>uruchomienia i sfinansowania programu rozpoznania geologicznego kraju w zakresie poszukiwania i udostępniania wód leczniczych i termalnych dla celów balneologicznych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 oraz rekreacyjno-leczniczych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Pragnę zwrócić uwagę, że wody termalne zwykłe oraz lecznicze są wykorzystywane w Niemczech, Austrii, Francji, Słowacji i na Węgrzech dla rozwoju przyjaznego środowisku przemysłu turystycznego. Ośrodki 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Rekreacji Wodnej funkcjonujące w oparciu </w:t>
      </w:r>
      <w:r w:rsidR="00BD116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 wody termalne pozwalają rozwinąć turystykę rekreacyjną, leczniczą oraz wpływają na powstawanie wielu obiektów turystycznych (hotele, pensjonaty, restauracje), które są ogrzewane wodą termalną. Wody termalne wykorzystywane dla cel</w:t>
      </w:r>
      <w:r w:rsidR="00652F48">
        <w:rPr>
          <w:rFonts w:ascii="Times New Roman" w:hAnsi="Times New Roman"/>
          <w:color w:val="000000" w:themeColor="text1"/>
          <w:sz w:val="24"/>
          <w:szCs w:val="24"/>
        </w:rPr>
        <w:t>ó</w:t>
      </w:r>
      <w:r w:rsidR="00BF093B">
        <w:rPr>
          <w:rFonts w:ascii="Times New Roman" w:hAnsi="Times New Roman"/>
          <w:color w:val="000000" w:themeColor="text1"/>
          <w:sz w:val="24"/>
          <w:szCs w:val="24"/>
        </w:rPr>
        <w:t xml:space="preserve">w balneologicznych i rekreacyjno-leczniczych pozwoliły w wielu krajach na stworzenie </w:t>
      </w:r>
      <w:r w:rsidR="00BF093B" w:rsidRPr="00652F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zagłębi turystycznych i rozwój </w:t>
      </w:r>
      <w:r w:rsidR="00652F48" w:rsidRPr="00652F48">
        <w:rPr>
          <w:rFonts w:ascii="Times New Roman" w:hAnsi="Times New Roman"/>
          <w:b/>
          <w:bCs/>
          <w:color w:val="000000" w:themeColor="text1"/>
          <w:sz w:val="24"/>
          <w:szCs w:val="24"/>
        </w:rPr>
        <w:t>całych miejscowości</w:t>
      </w:r>
      <w:r w:rsidR="00652F48">
        <w:rPr>
          <w:rFonts w:ascii="Times New Roman" w:hAnsi="Times New Roman"/>
          <w:color w:val="000000" w:themeColor="text1"/>
          <w:sz w:val="24"/>
          <w:szCs w:val="24"/>
        </w:rPr>
        <w:t xml:space="preserve">. Także w Polsce widzimy jak kąpieliska termalne (np. Białka Tatrzańska, Bukowina Tatrzańska, Szaflary itd.) potrafią wpłynąć na rozwój </w:t>
      </w:r>
      <w:proofErr w:type="gramStart"/>
      <w:r w:rsidR="00652F48">
        <w:rPr>
          <w:rFonts w:ascii="Times New Roman" w:hAnsi="Times New Roman"/>
          <w:color w:val="000000" w:themeColor="text1"/>
          <w:sz w:val="24"/>
          <w:szCs w:val="24"/>
        </w:rPr>
        <w:t>miejscowości,  w</w:t>
      </w:r>
      <w:proofErr w:type="gramEnd"/>
      <w:r w:rsidR="00652F48">
        <w:rPr>
          <w:rFonts w:ascii="Times New Roman" w:hAnsi="Times New Roman"/>
          <w:color w:val="000000" w:themeColor="text1"/>
          <w:sz w:val="24"/>
          <w:szCs w:val="24"/>
        </w:rPr>
        <w:t xml:space="preserve"> której są położone.</w:t>
      </w:r>
    </w:p>
    <w:p w14:paraId="1038572D" w14:textId="23C146F7" w:rsidR="00652F48" w:rsidRDefault="00652F48" w:rsidP="0045259D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Niestety</w:t>
      </w:r>
      <w:r w:rsidR="00BD1166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programy rozpoznania geologicznego kraju w tym zakresie nakierowane są wyłącznie na uzyskanie efektu energetycznego, a nie biorą pod uwagę możliwości rozwoju turystyki i lecznictwa uzdrowiskowego.</w:t>
      </w:r>
    </w:p>
    <w:p w14:paraId="57CC8275" w14:textId="48CC38EA" w:rsidR="00652F48" w:rsidRDefault="00652F48" w:rsidP="00652F48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Środowisko gmin uzdrowiskowych zwraca uwagę, że rozwój miejscowości uzdrowiskowych w wielu przypadkach zależy od rozpoznania zasobów geologicznych zarówno w zakresie wód leczniczych</w:t>
      </w:r>
      <w:r w:rsidR="00BD1166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jak i wód termalnych.  Jednak gmin uzdrowiskowych nie stać na przeprowadzenie tak kosztownych prac. </w:t>
      </w:r>
    </w:p>
    <w:p w14:paraId="3EA12920" w14:textId="77777777" w:rsidR="00652F48" w:rsidRDefault="00652F48" w:rsidP="00652F48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Uprzejmie prosimy o ponowne przeanalizowanie naszej prośby, biorąc pod uwagę możliwość rozwoju gmin uzdrowiskowych, które obecnie dotknięte są wieloma ograniczeniami np. poprzez utworzenie na ich obszarze obszarów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chronionych  (Obszary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Natura 2000, strefy chronionego krajobrazu, parki krajobrazowe, obszary górnicze, obszary ochrony uzdrowiskowej).  </w:t>
      </w:r>
    </w:p>
    <w:p w14:paraId="413C27AC" w14:textId="5ED2234D" w:rsidR="00632742" w:rsidRDefault="00C116F4" w:rsidP="00652F48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16F4">
        <w:rPr>
          <w:rFonts w:ascii="Times New Roman" w:hAnsi="Times New Roman"/>
          <w:color w:val="000000" w:themeColor="text1"/>
          <w:sz w:val="24"/>
          <w:szCs w:val="24"/>
        </w:rPr>
        <w:t>Zarząd Stowarzyszenia Gmin Uzdrowiskowych RP</w:t>
      </w:r>
      <w:r w:rsidR="004910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16F4">
        <w:rPr>
          <w:rFonts w:ascii="Times New Roman" w:hAnsi="Times New Roman"/>
          <w:color w:val="000000" w:themeColor="text1"/>
          <w:sz w:val="24"/>
          <w:szCs w:val="24"/>
        </w:rPr>
        <w:t>deklaruj</w:t>
      </w:r>
      <w:r w:rsidR="009E5C9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116F4">
        <w:rPr>
          <w:rFonts w:ascii="Times New Roman" w:hAnsi="Times New Roman"/>
          <w:color w:val="000000" w:themeColor="text1"/>
          <w:sz w:val="24"/>
          <w:szCs w:val="24"/>
        </w:rPr>
        <w:t xml:space="preserve"> merytoryczną współpracę i pomoc w każdym zakresie odnoszącym się do działalności uzdrowiskowej.</w:t>
      </w:r>
    </w:p>
    <w:p w14:paraId="7A9E028C" w14:textId="77777777" w:rsidR="00166512" w:rsidRDefault="00166512" w:rsidP="009927A3">
      <w:pPr>
        <w:spacing w:after="0" w:line="276" w:lineRule="auto"/>
        <w:ind w:left="3540"/>
        <w:jc w:val="both"/>
        <w:rPr>
          <w:rFonts w:ascii="Times New Roman" w:hAnsi="Times New Roman"/>
          <w:bCs/>
          <w:sz w:val="24"/>
          <w:szCs w:val="24"/>
        </w:rPr>
      </w:pPr>
    </w:p>
    <w:p w14:paraId="46610B3B" w14:textId="76C636EB" w:rsidR="001629BC" w:rsidRDefault="00DA614B" w:rsidP="009E5C99">
      <w:pPr>
        <w:spacing w:after="0" w:line="276" w:lineRule="auto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</w:t>
      </w:r>
      <w:r w:rsidR="000373BB">
        <w:rPr>
          <w:rFonts w:ascii="Times New Roman" w:hAnsi="Times New Roman"/>
          <w:bCs/>
          <w:sz w:val="24"/>
          <w:szCs w:val="24"/>
        </w:rPr>
        <w:t>wyrazami szacunku</w:t>
      </w:r>
    </w:p>
    <w:p w14:paraId="5A1BE239" w14:textId="2367D7E8" w:rsidR="001629BC" w:rsidRDefault="001629BC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1D2A410" w14:textId="77777777" w:rsidR="00037D40" w:rsidRDefault="00037D40" w:rsidP="001629BC">
      <w:pPr>
        <w:spacing w:after="0" w:line="276" w:lineRule="auto"/>
        <w:ind w:left="354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8D3C414" w14:textId="77777777" w:rsidR="00882C9F" w:rsidRPr="00882C9F" w:rsidRDefault="00882C9F" w:rsidP="00882C9F">
      <w:pPr>
        <w:spacing w:after="0" w:line="276" w:lineRule="auto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 w:rsidRPr="00882C9F">
        <w:rPr>
          <w:rFonts w:ascii="Times New Roman" w:hAnsi="Times New Roman"/>
          <w:bCs/>
          <w:sz w:val="24"/>
          <w:szCs w:val="24"/>
        </w:rPr>
        <w:t>Prezes Zarządu SGU RP</w:t>
      </w:r>
    </w:p>
    <w:p w14:paraId="5F160922" w14:textId="3F2C30F9" w:rsidR="00882C9F" w:rsidRPr="00882C9F" w:rsidRDefault="00882C9F" w:rsidP="00882C9F">
      <w:pPr>
        <w:spacing w:after="0" w:line="276" w:lineRule="auto"/>
        <w:ind w:left="4956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2C9F">
        <w:rPr>
          <w:rFonts w:ascii="Times New Roman" w:hAnsi="Times New Roman"/>
          <w:bCs/>
          <w:sz w:val="24"/>
          <w:szCs w:val="24"/>
        </w:rPr>
        <w:t xml:space="preserve">  /…/</w:t>
      </w:r>
    </w:p>
    <w:p w14:paraId="130A6C33" w14:textId="3D01EA05" w:rsidR="001629BC" w:rsidRDefault="00882C9F" w:rsidP="00882C9F">
      <w:pPr>
        <w:spacing w:after="0" w:line="276" w:lineRule="auto"/>
        <w:ind w:left="4956" w:firstLine="708"/>
        <w:jc w:val="both"/>
        <w:rPr>
          <w:rFonts w:ascii="Times New Roman" w:hAnsi="Times New Roman"/>
          <w:bCs/>
          <w:sz w:val="24"/>
          <w:szCs w:val="24"/>
        </w:rPr>
      </w:pPr>
      <w:r w:rsidRPr="00882C9F">
        <w:rPr>
          <w:rFonts w:ascii="Times New Roman" w:hAnsi="Times New Roman"/>
          <w:bCs/>
          <w:sz w:val="24"/>
          <w:szCs w:val="24"/>
        </w:rPr>
        <w:t xml:space="preserve"> dr Jan Golba</w:t>
      </w:r>
      <w:bookmarkStart w:id="0" w:name="_GoBack"/>
      <w:bookmarkEnd w:id="0"/>
    </w:p>
    <w:p w14:paraId="0621FDA7" w14:textId="3620E3A1" w:rsidR="003C5B02" w:rsidRDefault="003C5B02" w:rsidP="00780DC0">
      <w:pPr>
        <w:spacing w:after="0" w:line="276" w:lineRule="auto"/>
        <w:ind w:firstLine="708"/>
        <w:jc w:val="right"/>
        <w:rPr>
          <w:rFonts w:ascii="Times New Roman" w:hAnsi="Times New Roman"/>
          <w:noProof/>
          <w:sz w:val="24"/>
          <w:szCs w:val="24"/>
        </w:rPr>
      </w:pPr>
    </w:p>
    <w:p w14:paraId="70C4123E" w14:textId="5CAE0F55" w:rsidR="000245FE" w:rsidRDefault="003C5B02" w:rsidP="008412FA">
      <w:pPr>
        <w:spacing w:after="0" w:line="276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  <w:r w:rsidR="000245FE">
        <w:rPr>
          <w:rFonts w:ascii="Times New Roman" w:hAnsi="Times New Roman"/>
          <w:sz w:val="24"/>
          <w:szCs w:val="24"/>
        </w:rPr>
        <w:tab/>
      </w:r>
    </w:p>
    <w:p w14:paraId="7607D31B" w14:textId="298BEE98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4D0260" w14:textId="77777777" w:rsidR="000245FE" w:rsidRDefault="000245FE" w:rsidP="00922CC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12E16A" w14:textId="53EC1ACD" w:rsidR="000245FE" w:rsidRPr="000245FE" w:rsidRDefault="000245FE" w:rsidP="000245FE">
      <w:pPr>
        <w:spacing w:after="0" w:line="276" w:lineRule="auto"/>
        <w:jc w:val="both"/>
        <w:rPr>
          <w:rFonts w:ascii="Times New Roman" w:hAnsi="Times New Roman"/>
        </w:rPr>
      </w:pPr>
      <w:r w:rsidRPr="000245FE">
        <w:rPr>
          <w:rFonts w:ascii="Times New Roman" w:hAnsi="Times New Roman"/>
        </w:rPr>
        <w:t>Do wiadomości:</w:t>
      </w:r>
    </w:p>
    <w:p w14:paraId="22572411" w14:textId="2D970A65" w:rsidR="008F51E3" w:rsidRDefault="008F51E3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</w:t>
      </w:r>
      <w:r w:rsidRPr="008F51E3">
        <w:rPr>
          <w:rFonts w:ascii="Times New Roman" w:hAnsi="Times New Roman"/>
        </w:rPr>
        <w:t>Piotr Dziadzio</w:t>
      </w:r>
      <w:r>
        <w:rPr>
          <w:rFonts w:ascii="Times New Roman" w:hAnsi="Times New Roman"/>
        </w:rPr>
        <w:t xml:space="preserve">, </w:t>
      </w:r>
      <w:r w:rsidRPr="008F51E3">
        <w:rPr>
          <w:rFonts w:ascii="Times New Roman" w:hAnsi="Times New Roman"/>
        </w:rPr>
        <w:t>Główn</w:t>
      </w:r>
      <w:r>
        <w:rPr>
          <w:rFonts w:ascii="Times New Roman" w:hAnsi="Times New Roman"/>
        </w:rPr>
        <w:t>y</w:t>
      </w:r>
      <w:r w:rsidRPr="008F51E3">
        <w:rPr>
          <w:rFonts w:ascii="Times New Roman" w:hAnsi="Times New Roman"/>
        </w:rPr>
        <w:t xml:space="preserve"> Geolog Kraju</w:t>
      </w:r>
    </w:p>
    <w:p w14:paraId="16767FBD" w14:textId="23913ADD" w:rsidR="000915B9" w:rsidRDefault="000915B9" w:rsidP="000245F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0915B9">
        <w:rPr>
          <w:rFonts w:ascii="Times New Roman" w:hAnsi="Times New Roman"/>
        </w:rPr>
        <w:t>P</w:t>
      </w:r>
      <w:r>
        <w:rPr>
          <w:rFonts w:ascii="Times New Roman" w:hAnsi="Times New Roman"/>
        </w:rPr>
        <w:t>an P</w:t>
      </w:r>
      <w:r w:rsidRPr="000915B9">
        <w:rPr>
          <w:rFonts w:ascii="Times New Roman" w:hAnsi="Times New Roman"/>
        </w:rPr>
        <w:t>rzemysław Ligenza</w:t>
      </w:r>
      <w:r>
        <w:rPr>
          <w:rFonts w:ascii="Times New Roman" w:hAnsi="Times New Roman"/>
        </w:rPr>
        <w:t>, Prezes NFOŚiGW</w:t>
      </w:r>
    </w:p>
    <w:p w14:paraId="6E6C3E9A" w14:textId="77777777" w:rsidR="00CF014D" w:rsidRDefault="00F46211" w:rsidP="00227A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8F51E3">
        <w:rPr>
          <w:rFonts w:ascii="Times New Roman" w:hAnsi="Times New Roman"/>
        </w:rPr>
        <w:t xml:space="preserve">Poseł </w:t>
      </w:r>
      <w:r w:rsidR="00C77077" w:rsidRPr="008F51E3">
        <w:rPr>
          <w:rFonts w:ascii="Times New Roman" w:hAnsi="Times New Roman"/>
        </w:rPr>
        <w:t>Patryk Wicher</w:t>
      </w:r>
      <w:r w:rsidR="00B93BC1" w:rsidRPr="008F51E3">
        <w:rPr>
          <w:rFonts w:ascii="Times New Roman" w:hAnsi="Times New Roman"/>
        </w:rPr>
        <w:t xml:space="preserve">, </w:t>
      </w:r>
      <w:r w:rsidR="00C77077" w:rsidRPr="008F51E3">
        <w:rPr>
          <w:rFonts w:ascii="Times New Roman" w:hAnsi="Times New Roman"/>
        </w:rPr>
        <w:t xml:space="preserve">Przewodniczący </w:t>
      </w:r>
      <w:r w:rsidR="00B75C8B" w:rsidRPr="008F51E3">
        <w:rPr>
          <w:rFonts w:ascii="Times New Roman" w:hAnsi="Times New Roman"/>
        </w:rPr>
        <w:t xml:space="preserve">Parlamentarnego Zespołu ds. </w:t>
      </w:r>
      <w:r w:rsidR="00CF014D" w:rsidRPr="00CF014D">
        <w:rPr>
          <w:rFonts w:ascii="Times New Roman" w:hAnsi="Times New Roman"/>
        </w:rPr>
        <w:t>Lecznictwa Uzdrowiskowego</w:t>
      </w:r>
      <w:r w:rsidR="00CF014D">
        <w:rPr>
          <w:rFonts w:ascii="Times New Roman" w:hAnsi="Times New Roman"/>
        </w:rPr>
        <w:t xml:space="preserve">, </w:t>
      </w:r>
      <w:r w:rsidR="008F51E3" w:rsidRPr="008F51E3">
        <w:rPr>
          <w:rFonts w:ascii="Times New Roman" w:hAnsi="Times New Roman"/>
        </w:rPr>
        <w:t>Mundurowej Służby Zdrowia, Rehabilitacji i Gmin Uzdrowiskowych</w:t>
      </w:r>
    </w:p>
    <w:p w14:paraId="08691705" w14:textId="342AF0FF" w:rsidR="00B75C8B" w:rsidRPr="008F51E3" w:rsidRDefault="00B75C8B" w:rsidP="00227A7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8F51E3">
        <w:rPr>
          <w:rFonts w:ascii="Times New Roman" w:hAnsi="Times New Roman"/>
        </w:rPr>
        <w:t>Gminy uzdrowiskowe</w:t>
      </w:r>
    </w:p>
    <w:p w14:paraId="5859CF0D" w14:textId="77777777" w:rsidR="00B75C8B" w:rsidRPr="000245FE" w:rsidRDefault="00B75C8B" w:rsidP="00B75C8B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sectPr w:rsidR="00B75C8B" w:rsidRPr="000245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86192" w14:textId="77777777" w:rsidR="00F46C08" w:rsidRDefault="00F46C08">
      <w:pPr>
        <w:spacing w:after="0" w:line="240" w:lineRule="auto"/>
      </w:pPr>
      <w:r>
        <w:separator/>
      </w:r>
    </w:p>
  </w:endnote>
  <w:endnote w:type="continuationSeparator" w:id="0">
    <w:p w14:paraId="4521A7F5" w14:textId="77777777" w:rsidR="00F46C08" w:rsidRDefault="00F4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A4B68" w14:textId="77777777" w:rsidR="00F46C08" w:rsidRDefault="00F46C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8BD854" w14:textId="77777777" w:rsidR="00F46C08" w:rsidRDefault="00F4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6EA"/>
    <w:multiLevelType w:val="hybridMultilevel"/>
    <w:tmpl w:val="B03A3FCE"/>
    <w:lvl w:ilvl="0" w:tplc="A0EE7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A9175B"/>
    <w:multiLevelType w:val="hybridMultilevel"/>
    <w:tmpl w:val="E4B69E28"/>
    <w:lvl w:ilvl="0" w:tplc="AB2E8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202F3"/>
    <w:multiLevelType w:val="hybridMultilevel"/>
    <w:tmpl w:val="9760C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9B"/>
    <w:rsid w:val="000024EB"/>
    <w:rsid w:val="000129D4"/>
    <w:rsid w:val="000177ED"/>
    <w:rsid w:val="00023627"/>
    <w:rsid w:val="000245FE"/>
    <w:rsid w:val="00025BE6"/>
    <w:rsid w:val="00032C09"/>
    <w:rsid w:val="000373BB"/>
    <w:rsid w:val="00037918"/>
    <w:rsid w:val="00037D40"/>
    <w:rsid w:val="00055C1B"/>
    <w:rsid w:val="00071841"/>
    <w:rsid w:val="000915B9"/>
    <w:rsid w:val="00095EEC"/>
    <w:rsid w:val="000B558D"/>
    <w:rsid w:val="000C15D8"/>
    <w:rsid w:val="000C3DF0"/>
    <w:rsid w:val="000D1BF7"/>
    <w:rsid w:val="000D54E5"/>
    <w:rsid w:val="000D78FA"/>
    <w:rsid w:val="001068B8"/>
    <w:rsid w:val="001147AA"/>
    <w:rsid w:val="0011639E"/>
    <w:rsid w:val="001257FD"/>
    <w:rsid w:val="001532B5"/>
    <w:rsid w:val="00155B20"/>
    <w:rsid w:val="001629BC"/>
    <w:rsid w:val="00166512"/>
    <w:rsid w:val="00167463"/>
    <w:rsid w:val="00167647"/>
    <w:rsid w:val="001813B4"/>
    <w:rsid w:val="00187B54"/>
    <w:rsid w:val="001947E9"/>
    <w:rsid w:val="001B2C39"/>
    <w:rsid w:val="001B497B"/>
    <w:rsid w:val="001B4EF4"/>
    <w:rsid w:val="001C08B8"/>
    <w:rsid w:val="001C1CF4"/>
    <w:rsid w:val="001C7037"/>
    <w:rsid w:val="001E3D75"/>
    <w:rsid w:val="001F165B"/>
    <w:rsid w:val="001F2D57"/>
    <w:rsid w:val="001F5C00"/>
    <w:rsid w:val="002175D9"/>
    <w:rsid w:val="002208E8"/>
    <w:rsid w:val="0024534C"/>
    <w:rsid w:val="00251914"/>
    <w:rsid w:val="00286D17"/>
    <w:rsid w:val="00292A69"/>
    <w:rsid w:val="002960D5"/>
    <w:rsid w:val="002A623B"/>
    <w:rsid w:val="002C1D55"/>
    <w:rsid w:val="002C30D8"/>
    <w:rsid w:val="002D29D3"/>
    <w:rsid w:val="002E01A4"/>
    <w:rsid w:val="002E03B2"/>
    <w:rsid w:val="002E4A63"/>
    <w:rsid w:val="002F3A26"/>
    <w:rsid w:val="002F4041"/>
    <w:rsid w:val="002F58F0"/>
    <w:rsid w:val="00317612"/>
    <w:rsid w:val="00332EB7"/>
    <w:rsid w:val="003555DD"/>
    <w:rsid w:val="00376917"/>
    <w:rsid w:val="00382F41"/>
    <w:rsid w:val="00386A4F"/>
    <w:rsid w:val="003941BC"/>
    <w:rsid w:val="00395BD9"/>
    <w:rsid w:val="00396C19"/>
    <w:rsid w:val="003C1A95"/>
    <w:rsid w:val="003C348E"/>
    <w:rsid w:val="003C5B02"/>
    <w:rsid w:val="003C7302"/>
    <w:rsid w:val="003F0F79"/>
    <w:rsid w:val="00407D64"/>
    <w:rsid w:val="0043266C"/>
    <w:rsid w:val="004343D6"/>
    <w:rsid w:val="00435CDB"/>
    <w:rsid w:val="00440353"/>
    <w:rsid w:val="004433B7"/>
    <w:rsid w:val="0045259D"/>
    <w:rsid w:val="0046390C"/>
    <w:rsid w:val="0047293F"/>
    <w:rsid w:val="00473E18"/>
    <w:rsid w:val="004910FD"/>
    <w:rsid w:val="0049407C"/>
    <w:rsid w:val="004C55E4"/>
    <w:rsid w:val="004D07AE"/>
    <w:rsid w:val="004D1064"/>
    <w:rsid w:val="004E5A3D"/>
    <w:rsid w:val="004E5BD4"/>
    <w:rsid w:val="004E7179"/>
    <w:rsid w:val="004F13A5"/>
    <w:rsid w:val="004F20CB"/>
    <w:rsid w:val="004F43C3"/>
    <w:rsid w:val="005159BD"/>
    <w:rsid w:val="00525808"/>
    <w:rsid w:val="005317E0"/>
    <w:rsid w:val="00545CA2"/>
    <w:rsid w:val="00561729"/>
    <w:rsid w:val="00564A46"/>
    <w:rsid w:val="00572135"/>
    <w:rsid w:val="00580412"/>
    <w:rsid w:val="0059543B"/>
    <w:rsid w:val="005A2BB3"/>
    <w:rsid w:val="005B70D1"/>
    <w:rsid w:val="005C25E3"/>
    <w:rsid w:val="0061060F"/>
    <w:rsid w:val="00611EA6"/>
    <w:rsid w:val="00626635"/>
    <w:rsid w:val="006268D0"/>
    <w:rsid w:val="00632742"/>
    <w:rsid w:val="00642F8C"/>
    <w:rsid w:val="00645462"/>
    <w:rsid w:val="00645FE5"/>
    <w:rsid w:val="00646330"/>
    <w:rsid w:val="00652F48"/>
    <w:rsid w:val="00655A57"/>
    <w:rsid w:val="00660C86"/>
    <w:rsid w:val="006644BA"/>
    <w:rsid w:val="006702FA"/>
    <w:rsid w:val="006704F3"/>
    <w:rsid w:val="00671BD2"/>
    <w:rsid w:val="0067747D"/>
    <w:rsid w:val="006832AA"/>
    <w:rsid w:val="00693115"/>
    <w:rsid w:val="006A5434"/>
    <w:rsid w:val="006A76B3"/>
    <w:rsid w:val="006A7E4F"/>
    <w:rsid w:val="006D60CA"/>
    <w:rsid w:val="006E6913"/>
    <w:rsid w:val="006F1C0E"/>
    <w:rsid w:val="00703ECC"/>
    <w:rsid w:val="007479B8"/>
    <w:rsid w:val="00766B05"/>
    <w:rsid w:val="00770878"/>
    <w:rsid w:val="00771E05"/>
    <w:rsid w:val="007757FF"/>
    <w:rsid w:val="00780DC0"/>
    <w:rsid w:val="00781C13"/>
    <w:rsid w:val="00785F7B"/>
    <w:rsid w:val="007919E9"/>
    <w:rsid w:val="007B4D25"/>
    <w:rsid w:val="007D23FB"/>
    <w:rsid w:val="007D50C7"/>
    <w:rsid w:val="007D6BC9"/>
    <w:rsid w:val="007F6C4A"/>
    <w:rsid w:val="007F7788"/>
    <w:rsid w:val="008031A5"/>
    <w:rsid w:val="0081563B"/>
    <w:rsid w:val="0082643C"/>
    <w:rsid w:val="008412FA"/>
    <w:rsid w:val="00842BB2"/>
    <w:rsid w:val="00857105"/>
    <w:rsid w:val="00857BB3"/>
    <w:rsid w:val="00861C60"/>
    <w:rsid w:val="00865C32"/>
    <w:rsid w:val="00872B92"/>
    <w:rsid w:val="00882386"/>
    <w:rsid w:val="008828FA"/>
    <w:rsid w:val="00882C9F"/>
    <w:rsid w:val="008862ED"/>
    <w:rsid w:val="0089379A"/>
    <w:rsid w:val="008978A3"/>
    <w:rsid w:val="008A3511"/>
    <w:rsid w:val="008A5625"/>
    <w:rsid w:val="008A7BF6"/>
    <w:rsid w:val="008B6B13"/>
    <w:rsid w:val="008D6DC1"/>
    <w:rsid w:val="008F51E3"/>
    <w:rsid w:val="00902C1A"/>
    <w:rsid w:val="00904EE0"/>
    <w:rsid w:val="00922CC3"/>
    <w:rsid w:val="00931E71"/>
    <w:rsid w:val="00940C27"/>
    <w:rsid w:val="00945D58"/>
    <w:rsid w:val="00956AAB"/>
    <w:rsid w:val="00977635"/>
    <w:rsid w:val="009927A3"/>
    <w:rsid w:val="009C10FB"/>
    <w:rsid w:val="009D031F"/>
    <w:rsid w:val="009D05FF"/>
    <w:rsid w:val="009E0B38"/>
    <w:rsid w:val="009E5C99"/>
    <w:rsid w:val="00A20A89"/>
    <w:rsid w:val="00A35800"/>
    <w:rsid w:val="00A55F67"/>
    <w:rsid w:val="00A57C28"/>
    <w:rsid w:val="00A602EF"/>
    <w:rsid w:val="00A671D9"/>
    <w:rsid w:val="00AB1C9B"/>
    <w:rsid w:val="00AB4A84"/>
    <w:rsid w:val="00AC2387"/>
    <w:rsid w:val="00AE3607"/>
    <w:rsid w:val="00AF6E97"/>
    <w:rsid w:val="00B00D2A"/>
    <w:rsid w:val="00B018A4"/>
    <w:rsid w:val="00B248C4"/>
    <w:rsid w:val="00B25EF5"/>
    <w:rsid w:val="00B27D29"/>
    <w:rsid w:val="00B35A34"/>
    <w:rsid w:val="00B36671"/>
    <w:rsid w:val="00B373F0"/>
    <w:rsid w:val="00B42142"/>
    <w:rsid w:val="00B5181B"/>
    <w:rsid w:val="00B708CC"/>
    <w:rsid w:val="00B7549E"/>
    <w:rsid w:val="00B75C8B"/>
    <w:rsid w:val="00B8141D"/>
    <w:rsid w:val="00B84120"/>
    <w:rsid w:val="00B87FAE"/>
    <w:rsid w:val="00B93BC1"/>
    <w:rsid w:val="00BA03F4"/>
    <w:rsid w:val="00BA503B"/>
    <w:rsid w:val="00BC1C9A"/>
    <w:rsid w:val="00BD1166"/>
    <w:rsid w:val="00BF093B"/>
    <w:rsid w:val="00BF46F3"/>
    <w:rsid w:val="00C116F4"/>
    <w:rsid w:val="00C1302D"/>
    <w:rsid w:val="00C14186"/>
    <w:rsid w:val="00C16F53"/>
    <w:rsid w:val="00C216A1"/>
    <w:rsid w:val="00C24231"/>
    <w:rsid w:val="00C24BC3"/>
    <w:rsid w:val="00C31D87"/>
    <w:rsid w:val="00C37802"/>
    <w:rsid w:val="00C42C79"/>
    <w:rsid w:val="00C44D8A"/>
    <w:rsid w:val="00C63D06"/>
    <w:rsid w:val="00C77077"/>
    <w:rsid w:val="00C852C1"/>
    <w:rsid w:val="00C85715"/>
    <w:rsid w:val="00C86146"/>
    <w:rsid w:val="00C92527"/>
    <w:rsid w:val="00C94A46"/>
    <w:rsid w:val="00CB0B78"/>
    <w:rsid w:val="00CB5726"/>
    <w:rsid w:val="00CC052A"/>
    <w:rsid w:val="00CC35B8"/>
    <w:rsid w:val="00CC4344"/>
    <w:rsid w:val="00CC7FA6"/>
    <w:rsid w:val="00CD1039"/>
    <w:rsid w:val="00CD4341"/>
    <w:rsid w:val="00CD5D0C"/>
    <w:rsid w:val="00CD7B0D"/>
    <w:rsid w:val="00CE2C74"/>
    <w:rsid w:val="00CF014D"/>
    <w:rsid w:val="00D04368"/>
    <w:rsid w:val="00D20E80"/>
    <w:rsid w:val="00D259D9"/>
    <w:rsid w:val="00D27FF9"/>
    <w:rsid w:val="00D3066D"/>
    <w:rsid w:val="00D31830"/>
    <w:rsid w:val="00D31874"/>
    <w:rsid w:val="00D324B1"/>
    <w:rsid w:val="00D337B9"/>
    <w:rsid w:val="00D57E28"/>
    <w:rsid w:val="00DA0533"/>
    <w:rsid w:val="00DA193D"/>
    <w:rsid w:val="00DA614B"/>
    <w:rsid w:val="00DE1D23"/>
    <w:rsid w:val="00DF7736"/>
    <w:rsid w:val="00E031EF"/>
    <w:rsid w:val="00E048F7"/>
    <w:rsid w:val="00E1727B"/>
    <w:rsid w:val="00E1794A"/>
    <w:rsid w:val="00E40B29"/>
    <w:rsid w:val="00E51004"/>
    <w:rsid w:val="00E56CD4"/>
    <w:rsid w:val="00E8095C"/>
    <w:rsid w:val="00EC093D"/>
    <w:rsid w:val="00EC49A8"/>
    <w:rsid w:val="00ED4122"/>
    <w:rsid w:val="00ED4657"/>
    <w:rsid w:val="00EE1A03"/>
    <w:rsid w:val="00EF323F"/>
    <w:rsid w:val="00EF5220"/>
    <w:rsid w:val="00EF7DBB"/>
    <w:rsid w:val="00F01EC1"/>
    <w:rsid w:val="00F03BE7"/>
    <w:rsid w:val="00F127F9"/>
    <w:rsid w:val="00F15E9D"/>
    <w:rsid w:val="00F31B0B"/>
    <w:rsid w:val="00F42AC3"/>
    <w:rsid w:val="00F439BE"/>
    <w:rsid w:val="00F46211"/>
    <w:rsid w:val="00F46C08"/>
    <w:rsid w:val="00F57DE1"/>
    <w:rsid w:val="00F80745"/>
    <w:rsid w:val="00F94679"/>
    <w:rsid w:val="00F95065"/>
    <w:rsid w:val="00FA3657"/>
    <w:rsid w:val="00FB63DF"/>
    <w:rsid w:val="00FC603E"/>
    <w:rsid w:val="00FD066C"/>
    <w:rsid w:val="00FF3ED9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45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6A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sgurp sgurp</dc:creator>
  <cp:lastModifiedBy>user</cp:lastModifiedBy>
  <cp:revision>2</cp:revision>
  <cp:lastPrinted>2023-01-19T12:16:00Z</cp:lastPrinted>
  <dcterms:created xsi:type="dcterms:W3CDTF">2023-04-11T08:30:00Z</dcterms:created>
  <dcterms:modified xsi:type="dcterms:W3CDTF">2023-04-11T08:30:00Z</dcterms:modified>
</cp:coreProperties>
</file>